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27" w:rsidRPr="00E62127" w:rsidRDefault="00E049D5" w:rsidP="00E62127">
      <w:pPr>
        <w:jc w:val="center"/>
        <w:rPr>
          <w:rFonts w:ascii="Times New Roman" w:hAnsi="Times New Roman" w:cs="Times New Roman"/>
          <w:b/>
          <w:sz w:val="32"/>
          <w:szCs w:val="32"/>
        </w:rPr>
      </w:pPr>
      <w:r w:rsidRPr="00E62127">
        <w:rPr>
          <w:rFonts w:ascii="Times New Roman" w:hAnsi="Times New Roman" w:cs="Times New Roman"/>
          <w:b/>
          <w:sz w:val="32"/>
          <w:szCs w:val="32"/>
        </w:rPr>
        <w:t>ACLU of the Nation’s Capital</w:t>
      </w:r>
    </w:p>
    <w:p w:rsidR="00E62127" w:rsidRDefault="00E049D5" w:rsidP="00E62127">
      <w:pPr>
        <w:spacing w:line="240" w:lineRule="auto"/>
        <w:contextualSpacing/>
        <w:jc w:val="center"/>
        <w:rPr>
          <w:rFonts w:ascii="Times New Roman" w:hAnsi="Times New Roman" w:cs="Times New Roman"/>
          <w:b/>
          <w:sz w:val="32"/>
          <w:szCs w:val="32"/>
        </w:rPr>
      </w:pPr>
      <w:r w:rsidRPr="00E62127">
        <w:rPr>
          <w:rFonts w:ascii="Times New Roman" w:hAnsi="Times New Roman" w:cs="Times New Roman"/>
          <w:b/>
          <w:sz w:val="32"/>
          <w:szCs w:val="32"/>
        </w:rPr>
        <w:t xml:space="preserve">Report on Access to </w:t>
      </w:r>
      <w:r w:rsidR="005A2B58" w:rsidRPr="00E62127">
        <w:rPr>
          <w:rFonts w:ascii="Times New Roman" w:hAnsi="Times New Roman" w:cs="Times New Roman"/>
          <w:b/>
          <w:sz w:val="32"/>
          <w:szCs w:val="32"/>
        </w:rPr>
        <w:t>Citizen</w:t>
      </w:r>
      <w:r w:rsidRPr="00E62127">
        <w:rPr>
          <w:rFonts w:ascii="Times New Roman" w:hAnsi="Times New Roman" w:cs="Times New Roman"/>
          <w:b/>
          <w:sz w:val="32"/>
          <w:szCs w:val="32"/>
        </w:rPr>
        <w:t xml:space="preserve"> Complaint Information at </w:t>
      </w:r>
    </w:p>
    <w:p w:rsidR="00E62127" w:rsidRDefault="00E049D5" w:rsidP="00E62127">
      <w:pPr>
        <w:spacing w:line="240" w:lineRule="auto"/>
        <w:contextualSpacing/>
        <w:jc w:val="center"/>
        <w:rPr>
          <w:rFonts w:ascii="Times New Roman" w:hAnsi="Times New Roman" w:cs="Times New Roman"/>
          <w:b/>
          <w:sz w:val="32"/>
          <w:szCs w:val="32"/>
        </w:rPr>
      </w:pPr>
      <w:r w:rsidRPr="00E62127">
        <w:rPr>
          <w:rFonts w:ascii="Times New Roman" w:hAnsi="Times New Roman" w:cs="Times New Roman"/>
          <w:b/>
          <w:sz w:val="32"/>
          <w:szCs w:val="32"/>
        </w:rPr>
        <w:t>Metropolitan Police Department (MPD) Stations</w:t>
      </w:r>
      <w:r w:rsidR="00E62127">
        <w:rPr>
          <w:rFonts w:ascii="Times New Roman" w:hAnsi="Times New Roman" w:cs="Times New Roman"/>
          <w:b/>
          <w:sz w:val="32"/>
          <w:szCs w:val="32"/>
        </w:rPr>
        <w:t xml:space="preserve"> in December 2013</w:t>
      </w:r>
    </w:p>
    <w:p w:rsidR="00E62127" w:rsidRPr="00E62127" w:rsidRDefault="00E62127" w:rsidP="00E62127">
      <w:pPr>
        <w:spacing w:line="240" w:lineRule="auto"/>
        <w:contextualSpacing/>
        <w:jc w:val="center"/>
        <w:rPr>
          <w:rFonts w:ascii="Times New Roman" w:hAnsi="Times New Roman" w:cs="Times New Roman"/>
          <w:b/>
          <w:sz w:val="32"/>
          <w:szCs w:val="32"/>
        </w:rPr>
      </w:pPr>
    </w:p>
    <w:p w:rsidR="00E049D5" w:rsidRDefault="00E62127" w:rsidP="00E62127">
      <w:pPr>
        <w:jc w:val="center"/>
        <w:rPr>
          <w:rFonts w:ascii="Times New Roman" w:hAnsi="Times New Roman" w:cs="Times New Roman"/>
          <w:b/>
          <w:sz w:val="28"/>
          <w:szCs w:val="28"/>
        </w:rPr>
      </w:pPr>
      <w:r>
        <w:rPr>
          <w:rFonts w:ascii="Times New Roman" w:hAnsi="Times New Roman" w:cs="Times New Roman"/>
          <w:b/>
          <w:sz w:val="28"/>
          <w:szCs w:val="28"/>
        </w:rPr>
        <w:t>April 23, 2014</w:t>
      </w:r>
    </w:p>
    <w:p w:rsidR="00F47049" w:rsidRPr="00E62127" w:rsidRDefault="00F47049" w:rsidP="00E62127">
      <w:pPr>
        <w:jc w:val="center"/>
        <w:rPr>
          <w:rFonts w:ascii="Times New Roman" w:hAnsi="Times New Roman" w:cs="Times New Roman"/>
          <w:b/>
          <w:sz w:val="32"/>
          <w:szCs w:val="32"/>
        </w:rPr>
      </w:pPr>
    </w:p>
    <w:p w:rsidR="000279F8" w:rsidRPr="00E62127" w:rsidRDefault="000279F8" w:rsidP="000279F8">
      <w:pPr>
        <w:jc w:val="center"/>
        <w:rPr>
          <w:rFonts w:ascii="Times New Roman" w:hAnsi="Times New Roman" w:cs="Times New Roman"/>
        </w:rPr>
      </w:pPr>
      <w:r w:rsidRPr="00E62127">
        <w:rPr>
          <w:rFonts w:ascii="Times New Roman" w:hAnsi="Times New Roman" w:cs="Times New Roman"/>
          <w:b/>
          <w:u w:val="single"/>
        </w:rPr>
        <w:t>Introduction</w:t>
      </w:r>
    </w:p>
    <w:p w:rsidR="00562D24" w:rsidRDefault="001F0898" w:rsidP="000279F8">
      <w:pPr>
        <w:rPr>
          <w:rFonts w:ascii="Times New Roman" w:hAnsi="Times New Roman" w:cs="Times New Roman"/>
        </w:rPr>
      </w:pPr>
      <w:r w:rsidRPr="00E62127">
        <w:rPr>
          <w:rFonts w:ascii="Times New Roman" w:hAnsi="Times New Roman" w:cs="Times New Roman"/>
        </w:rPr>
        <w:t xml:space="preserve">A police complaint system only works if the public can easily and without threat find out how to use it.  The ACLU has for years been visiting District of Columbia police stations to assess the public information available about the ways a person can complain about </w:t>
      </w:r>
      <w:r w:rsidR="005A6525" w:rsidRPr="00E62127">
        <w:rPr>
          <w:rFonts w:ascii="Times New Roman" w:hAnsi="Times New Roman" w:cs="Times New Roman"/>
        </w:rPr>
        <w:t>MPD officer</w:t>
      </w:r>
      <w:r w:rsidRPr="00E62127">
        <w:rPr>
          <w:rFonts w:ascii="Times New Roman" w:hAnsi="Times New Roman" w:cs="Times New Roman"/>
        </w:rPr>
        <w:t xml:space="preserve"> misconduct in D.C.  On December 4 and 5, 2013, ACLU staff conducted the sixth assessment in this series</w:t>
      </w:r>
      <w:r w:rsidR="00F47049">
        <w:rPr>
          <w:rFonts w:ascii="Times New Roman" w:hAnsi="Times New Roman" w:cs="Times New Roman"/>
        </w:rPr>
        <w:t>. W</w:t>
      </w:r>
      <w:r w:rsidR="00562D24">
        <w:rPr>
          <w:rFonts w:ascii="Times New Roman" w:hAnsi="Times New Roman" w:cs="Times New Roman"/>
        </w:rPr>
        <w:t xml:space="preserve">e </w:t>
      </w:r>
      <w:r w:rsidR="00F47049">
        <w:rPr>
          <w:rFonts w:ascii="Times New Roman" w:hAnsi="Times New Roman" w:cs="Times New Roman"/>
        </w:rPr>
        <w:t xml:space="preserve">briefed OPC and MPD officials in depth and </w:t>
      </w:r>
      <w:r w:rsidR="00562D24">
        <w:rPr>
          <w:rFonts w:ascii="Times New Roman" w:hAnsi="Times New Roman" w:cs="Times New Roman"/>
        </w:rPr>
        <w:t xml:space="preserve">testified to the Council about </w:t>
      </w:r>
      <w:r w:rsidR="00F47049">
        <w:rPr>
          <w:rFonts w:ascii="Times New Roman" w:hAnsi="Times New Roman" w:cs="Times New Roman"/>
        </w:rPr>
        <w:t xml:space="preserve">the </w:t>
      </w:r>
      <w:r w:rsidR="00562D24">
        <w:rPr>
          <w:rFonts w:ascii="Times New Roman" w:hAnsi="Times New Roman" w:cs="Times New Roman"/>
        </w:rPr>
        <w:t>findings as we have done before</w:t>
      </w:r>
      <w:r w:rsidRPr="00E62127">
        <w:rPr>
          <w:rFonts w:ascii="Times New Roman" w:hAnsi="Times New Roman" w:cs="Times New Roman"/>
        </w:rPr>
        <w:t>.</w:t>
      </w:r>
      <w:r w:rsidRPr="00E62127">
        <w:rPr>
          <w:rFonts w:ascii="Times New Roman" w:hAnsi="Times New Roman" w:cs="Times New Roman"/>
          <w:vertAlign w:val="superscript"/>
        </w:rPr>
        <w:footnoteReference w:id="1"/>
      </w:r>
      <w:r w:rsidRPr="00E62127">
        <w:rPr>
          <w:rFonts w:ascii="Times New Roman" w:hAnsi="Times New Roman" w:cs="Times New Roman"/>
        </w:rPr>
        <w:t xml:space="preserve">   </w:t>
      </w:r>
    </w:p>
    <w:p w:rsidR="00562D24" w:rsidRDefault="00562D24" w:rsidP="00562D24">
      <w:pPr>
        <w:rPr>
          <w:rFonts w:ascii="Times New Roman" w:hAnsi="Times New Roman" w:cs="Times New Roman"/>
        </w:rPr>
      </w:pPr>
      <w:r w:rsidRPr="00E62127">
        <w:rPr>
          <w:rFonts w:ascii="Times New Roman" w:hAnsi="Times New Roman" w:cs="Times New Roman"/>
        </w:rPr>
        <w:t>Sound public information is challenging to provide, as complaints may be made either to the MPD for investigation by Internal Affairs or to the Office of Police Complaints (OPC) that the ACLU helped establish to conduct independent investigation and adjudication.  The kinds of complaints accepted, the forms required, timelines and outcomes all differ.</w:t>
      </w:r>
      <w:r w:rsidRPr="00E62127">
        <w:rPr>
          <w:rFonts w:ascii="Times New Roman" w:hAnsi="Times New Roman" w:cs="Times New Roman"/>
          <w:vertAlign w:val="superscript"/>
        </w:rPr>
        <w:footnoteReference w:id="2"/>
      </w:r>
      <w:r w:rsidRPr="00E62127">
        <w:rPr>
          <w:rFonts w:ascii="Times New Roman" w:hAnsi="Times New Roman" w:cs="Times New Roman"/>
        </w:rPr>
        <w:t xml:space="preserve">   </w:t>
      </w:r>
    </w:p>
    <w:p w:rsidR="000279F8" w:rsidRPr="00E62127" w:rsidRDefault="008601C5" w:rsidP="000279F8">
      <w:pPr>
        <w:rPr>
          <w:rFonts w:ascii="Times New Roman" w:hAnsi="Times New Roman" w:cs="Times New Roman"/>
        </w:rPr>
      </w:pPr>
      <w:r w:rsidRPr="00E62127">
        <w:rPr>
          <w:rFonts w:ascii="Times New Roman" w:hAnsi="Times New Roman" w:cs="Times New Roman"/>
        </w:rPr>
        <w:t>W</w:t>
      </w:r>
      <w:r w:rsidR="001F0898" w:rsidRPr="00E62127">
        <w:rPr>
          <w:rFonts w:ascii="Times New Roman" w:hAnsi="Times New Roman" w:cs="Times New Roman"/>
        </w:rPr>
        <w:t xml:space="preserve">e </w:t>
      </w:r>
      <w:r w:rsidR="00E62127">
        <w:rPr>
          <w:rFonts w:ascii="Times New Roman" w:hAnsi="Times New Roman" w:cs="Times New Roman"/>
        </w:rPr>
        <w:t xml:space="preserve">drew criteria for our assessment </w:t>
      </w:r>
      <w:r w:rsidR="003041AB">
        <w:rPr>
          <w:rFonts w:ascii="Times New Roman" w:hAnsi="Times New Roman" w:cs="Times New Roman"/>
        </w:rPr>
        <w:t xml:space="preserve">chiefly </w:t>
      </w:r>
      <w:r w:rsidR="00E62127">
        <w:rPr>
          <w:rFonts w:ascii="Times New Roman" w:hAnsi="Times New Roman" w:cs="Times New Roman"/>
        </w:rPr>
        <w:t xml:space="preserve">from the </w:t>
      </w:r>
      <w:r w:rsidRPr="00E62127">
        <w:rPr>
          <w:rFonts w:ascii="Times New Roman" w:hAnsi="Times New Roman" w:cs="Times New Roman"/>
        </w:rPr>
        <w:t>Metropolitan Police Department policy on handling citizen complaints</w:t>
      </w:r>
      <w:r w:rsidR="00E62127">
        <w:rPr>
          <w:rFonts w:ascii="Times New Roman" w:hAnsi="Times New Roman" w:cs="Times New Roman"/>
        </w:rPr>
        <w:t>.</w:t>
      </w:r>
      <w:r w:rsidR="001F0898" w:rsidRPr="00E62127">
        <w:rPr>
          <w:rFonts w:ascii="Times New Roman" w:hAnsi="Times New Roman" w:cs="Times New Roman"/>
          <w:vertAlign w:val="superscript"/>
        </w:rPr>
        <w:footnoteReference w:id="3"/>
      </w:r>
      <w:r w:rsidR="001F0898" w:rsidRPr="00E62127">
        <w:rPr>
          <w:rFonts w:ascii="Times New Roman" w:hAnsi="Times New Roman" w:cs="Times New Roman"/>
        </w:rPr>
        <w:t xml:space="preserve">  We returned to the </w:t>
      </w:r>
      <w:r w:rsidR="00E62127">
        <w:rPr>
          <w:rFonts w:ascii="Times New Roman" w:hAnsi="Times New Roman" w:cs="Times New Roman"/>
        </w:rPr>
        <w:t xml:space="preserve">main </w:t>
      </w:r>
      <w:r w:rsidR="00277B8E" w:rsidRPr="00E62127">
        <w:rPr>
          <w:rFonts w:ascii="Times New Roman" w:hAnsi="Times New Roman" w:cs="Times New Roman"/>
        </w:rPr>
        <w:t>stat</w:t>
      </w:r>
      <w:r w:rsidR="000153D8" w:rsidRPr="00E62127">
        <w:rPr>
          <w:rFonts w:ascii="Times New Roman" w:hAnsi="Times New Roman" w:cs="Times New Roman"/>
        </w:rPr>
        <w:t xml:space="preserve">ions </w:t>
      </w:r>
      <w:r w:rsidR="00E62127">
        <w:rPr>
          <w:rFonts w:ascii="Times New Roman" w:hAnsi="Times New Roman" w:cs="Times New Roman"/>
        </w:rPr>
        <w:t xml:space="preserve">in each of the seven police districts </w:t>
      </w:r>
      <w:r w:rsidR="000153D8" w:rsidRPr="00E62127">
        <w:rPr>
          <w:rFonts w:ascii="Times New Roman" w:hAnsi="Times New Roman" w:cs="Times New Roman"/>
        </w:rPr>
        <w:t xml:space="preserve">we had visited in the past, as well as </w:t>
      </w:r>
      <w:r w:rsidR="00277B8E" w:rsidRPr="00E62127">
        <w:rPr>
          <w:rFonts w:ascii="Times New Roman" w:hAnsi="Times New Roman" w:cs="Times New Roman"/>
        </w:rPr>
        <w:t>three substations</w:t>
      </w:r>
      <w:r w:rsidR="000153D8" w:rsidRPr="00E62127">
        <w:rPr>
          <w:rFonts w:ascii="Times New Roman" w:hAnsi="Times New Roman" w:cs="Times New Roman"/>
        </w:rPr>
        <w:t>.</w:t>
      </w:r>
      <w:r w:rsidR="001F0898" w:rsidRPr="00E62127">
        <w:rPr>
          <w:rFonts w:ascii="Times New Roman" w:hAnsi="Times New Roman" w:cs="Times New Roman"/>
        </w:rPr>
        <w:t xml:space="preserve">  </w:t>
      </w:r>
      <w:r w:rsidR="00E44FA7" w:rsidRPr="00E62127">
        <w:rPr>
          <w:rFonts w:ascii="Times New Roman" w:hAnsi="Times New Roman" w:cs="Times New Roman"/>
        </w:rPr>
        <w:t>Our</w:t>
      </w:r>
      <w:r w:rsidR="001F0898" w:rsidRPr="00E62127">
        <w:rPr>
          <w:rFonts w:ascii="Times New Roman" w:hAnsi="Times New Roman" w:cs="Times New Roman"/>
        </w:rPr>
        <w:t xml:space="preserve"> staff visited all ten locations in person and spoke with MPD employees</w:t>
      </w:r>
      <w:r w:rsidR="001F0898" w:rsidRPr="00E62127">
        <w:rPr>
          <w:rFonts w:ascii="Times New Roman" w:hAnsi="Times New Roman" w:cs="Times New Roman"/>
          <w:vertAlign w:val="superscript"/>
        </w:rPr>
        <w:footnoteReference w:id="4"/>
      </w:r>
      <w:r w:rsidR="001F0898" w:rsidRPr="00E62127">
        <w:rPr>
          <w:rFonts w:ascii="Times New Roman" w:hAnsi="Times New Roman" w:cs="Times New Roman"/>
        </w:rPr>
        <w:t xml:space="preserve"> at the</w:t>
      </w:r>
      <w:r w:rsidR="005A6525" w:rsidRPr="00E62127">
        <w:rPr>
          <w:rFonts w:ascii="Times New Roman" w:hAnsi="Times New Roman" w:cs="Times New Roman"/>
        </w:rPr>
        <w:t xml:space="preserve"> station</w:t>
      </w:r>
      <w:r w:rsidR="001F0898" w:rsidRPr="00E62127">
        <w:rPr>
          <w:rFonts w:ascii="Times New Roman" w:hAnsi="Times New Roman" w:cs="Times New Roman"/>
        </w:rPr>
        <w:t xml:space="preserve"> front desk using a standard script and questions</w:t>
      </w:r>
      <w:r w:rsidR="00E44FA7" w:rsidRPr="00E62127">
        <w:rPr>
          <w:rFonts w:ascii="Times New Roman" w:hAnsi="Times New Roman" w:cs="Times New Roman"/>
        </w:rPr>
        <w:t>,</w:t>
      </w:r>
      <w:r w:rsidR="001F0898" w:rsidRPr="00E62127">
        <w:rPr>
          <w:rFonts w:ascii="Times New Roman" w:hAnsi="Times New Roman" w:cs="Times New Roman"/>
        </w:rPr>
        <w:t xml:space="preserve"> as well as an </w:t>
      </w:r>
      <w:r w:rsidR="00C65AB3" w:rsidRPr="00E62127">
        <w:rPr>
          <w:rFonts w:ascii="Times New Roman" w:hAnsi="Times New Roman" w:cs="Times New Roman"/>
        </w:rPr>
        <w:t>evaluation form</w:t>
      </w:r>
      <w:r w:rsidR="00E44FA7" w:rsidRPr="00E62127">
        <w:rPr>
          <w:rFonts w:ascii="Times New Roman" w:hAnsi="Times New Roman" w:cs="Times New Roman"/>
        </w:rPr>
        <w:t>,</w:t>
      </w:r>
      <w:r w:rsidR="001F0898" w:rsidRPr="00E62127">
        <w:rPr>
          <w:rFonts w:ascii="Times New Roman" w:hAnsi="Times New Roman" w:cs="Times New Roman"/>
        </w:rPr>
        <w:t xml:space="preserve"> to assess both their compliance with proper complaint procedure as mandated by the general order as well as their general approach to dealing with individuals inquirin</w:t>
      </w:r>
      <w:r w:rsidR="008A564B" w:rsidRPr="00E62127">
        <w:rPr>
          <w:rFonts w:ascii="Times New Roman" w:hAnsi="Times New Roman" w:cs="Times New Roman"/>
        </w:rPr>
        <w:t>g about the complaint process.</w:t>
      </w:r>
    </w:p>
    <w:p w:rsidR="00975547" w:rsidRPr="00E62127" w:rsidRDefault="00975547" w:rsidP="0096272B">
      <w:pPr>
        <w:jc w:val="center"/>
        <w:rPr>
          <w:rFonts w:ascii="Times New Roman" w:hAnsi="Times New Roman" w:cs="Times New Roman"/>
          <w:b/>
          <w:u w:val="single"/>
        </w:rPr>
      </w:pPr>
      <w:r w:rsidRPr="00E62127">
        <w:rPr>
          <w:rFonts w:ascii="Times New Roman" w:hAnsi="Times New Roman" w:cs="Times New Roman"/>
          <w:b/>
          <w:u w:val="single"/>
        </w:rPr>
        <w:lastRenderedPageBreak/>
        <w:t>What We Looked For</w:t>
      </w:r>
    </w:p>
    <w:p w:rsidR="00975547" w:rsidRPr="00E62127" w:rsidRDefault="00975547" w:rsidP="00975547">
      <w:pPr>
        <w:rPr>
          <w:rFonts w:ascii="Times New Roman" w:hAnsi="Times New Roman" w:cs="Times New Roman"/>
        </w:rPr>
      </w:pPr>
      <w:r w:rsidRPr="00E62127">
        <w:rPr>
          <w:rFonts w:ascii="Times New Roman" w:hAnsi="Times New Roman" w:cs="Times New Roman"/>
        </w:rPr>
        <w:t xml:space="preserve">We </w:t>
      </w:r>
      <w:r w:rsidR="00595899" w:rsidRPr="00E62127">
        <w:rPr>
          <w:rFonts w:ascii="Times New Roman" w:hAnsi="Times New Roman" w:cs="Times New Roman"/>
        </w:rPr>
        <w:t>evaluated MPD compliance with</w:t>
      </w:r>
      <w:r w:rsidRPr="00E62127">
        <w:rPr>
          <w:rFonts w:ascii="Times New Roman" w:hAnsi="Times New Roman" w:cs="Times New Roman"/>
        </w:rPr>
        <w:t xml:space="preserve"> </w:t>
      </w:r>
      <w:r w:rsidR="003041AB">
        <w:rPr>
          <w:rFonts w:ascii="Times New Roman" w:hAnsi="Times New Roman" w:cs="Times New Roman"/>
        </w:rPr>
        <w:t>eight</w:t>
      </w:r>
      <w:r w:rsidRPr="00E62127">
        <w:rPr>
          <w:rFonts w:ascii="Times New Roman" w:hAnsi="Times New Roman" w:cs="Times New Roman"/>
        </w:rPr>
        <w:t xml:space="preserve"> standards </w:t>
      </w:r>
      <w:r w:rsidR="003041AB">
        <w:rPr>
          <w:rFonts w:ascii="Times New Roman" w:hAnsi="Times New Roman" w:cs="Times New Roman"/>
        </w:rPr>
        <w:t xml:space="preserve">drawn </w:t>
      </w:r>
      <w:r w:rsidRPr="00E62127">
        <w:rPr>
          <w:rFonts w:ascii="Times New Roman" w:hAnsi="Times New Roman" w:cs="Times New Roman"/>
        </w:rPr>
        <w:t>from the general order</w:t>
      </w:r>
      <w:r w:rsidR="003041AB">
        <w:rPr>
          <w:rFonts w:ascii="Times New Roman" w:hAnsi="Times New Roman" w:cs="Times New Roman"/>
        </w:rPr>
        <w:t xml:space="preserve"> and other laws</w:t>
      </w:r>
      <w:r w:rsidRPr="00E62127">
        <w:rPr>
          <w:rFonts w:ascii="Times New Roman" w:hAnsi="Times New Roman" w:cs="Times New Roman"/>
        </w:rPr>
        <w:t>:</w:t>
      </w:r>
    </w:p>
    <w:p w:rsidR="00975547" w:rsidRPr="00F47049" w:rsidRDefault="00975547" w:rsidP="00F47049">
      <w:pPr>
        <w:pStyle w:val="ListParagraph"/>
        <w:numPr>
          <w:ilvl w:val="0"/>
          <w:numId w:val="8"/>
        </w:numPr>
        <w:spacing w:line="240" w:lineRule="auto"/>
        <w:rPr>
          <w:rFonts w:ascii="Times New Roman" w:hAnsi="Times New Roman" w:cs="Times New Roman"/>
        </w:rPr>
      </w:pPr>
      <w:r w:rsidRPr="00F47049">
        <w:rPr>
          <w:rFonts w:ascii="Times New Roman" w:hAnsi="Times New Roman" w:cs="Times New Roman"/>
        </w:rPr>
        <w:t xml:space="preserve">The MPD </w:t>
      </w:r>
      <w:r w:rsidR="000F52E2" w:rsidRPr="00F47049">
        <w:rPr>
          <w:rFonts w:ascii="Times New Roman" w:hAnsi="Times New Roman" w:cs="Times New Roman"/>
        </w:rPr>
        <w:t xml:space="preserve">complaint </w:t>
      </w:r>
      <w:r w:rsidRPr="00F47049">
        <w:rPr>
          <w:rFonts w:ascii="Times New Roman" w:hAnsi="Times New Roman" w:cs="Times New Roman"/>
        </w:rPr>
        <w:t xml:space="preserve">form PD-99, the Office of Police Complaints </w:t>
      </w:r>
      <w:r w:rsidR="000F52E2" w:rsidRPr="00F47049">
        <w:rPr>
          <w:rFonts w:ascii="Times New Roman" w:hAnsi="Times New Roman" w:cs="Times New Roman"/>
        </w:rPr>
        <w:t xml:space="preserve">complaint </w:t>
      </w:r>
      <w:r w:rsidRPr="00F47049">
        <w:rPr>
          <w:rFonts w:ascii="Times New Roman" w:hAnsi="Times New Roman" w:cs="Times New Roman"/>
        </w:rPr>
        <w:t>form OPC-1</w:t>
      </w:r>
      <w:r w:rsidR="00AE6721" w:rsidRPr="00F47049">
        <w:rPr>
          <w:rFonts w:ascii="Times New Roman" w:hAnsi="Times New Roman" w:cs="Times New Roman"/>
        </w:rPr>
        <w:t>,</w:t>
      </w:r>
      <w:r w:rsidRPr="00F47049">
        <w:rPr>
          <w:rFonts w:ascii="Times New Roman" w:hAnsi="Times New Roman" w:cs="Times New Roman"/>
        </w:rPr>
        <w:t xml:space="preserve"> and </w:t>
      </w:r>
      <w:r w:rsidR="00C87AB4" w:rsidRPr="00F47049">
        <w:rPr>
          <w:rFonts w:ascii="Times New Roman" w:hAnsi="Times New Roman" w:cs="Times New Roman"/>
        </w:rPr>
        <w:t xml:space="preserve">an </w:t>
      </w:r>
      <w:r w:rsidRPr="00F47049">
        <w:rPr>
          <w:rFonts w:ascii="Times New Roman" w:hAnsi="Times New Roman" w:cs="Times New Roman"/>
        </w:rPr>
        <w:t>informational brochure should be stocked at stations and substations and “on display.”</w:t>
      </w:r>
      <w:r w:rsidRPr="00F47049">
        <w:rPr>
          <w:rFonts w:ascii="Times New Roman" w:hAnsi="Times New Roman" w:cs="Times New Roman"/>
          <w:vertAlign w:val="superscript"/>
        </w:rPr>
        <w:footnoteReference w:id="5"/>
      </w:r>
    </w:p>
    <w:p w:rsidR="00975547" w:rsidRDefault="00975547" w:rsidP="00F47049">
      <w:pPr>
        <w:numPr>
          <w:ilvl w:val="0"/>
          <w:numId w:val="8"/>
        </w:numPr>
        <w:spacing w:line="240" w:lineRule="auto"/>
        <w:contextualSpacing/>
        <w:rPr>
          <w:rFonts w:ascii="Times New Roman" w:hAnsi="Times New Roman" w:cs="Times New Roman"/>
        </w:rPr>
      </w:pPr>
      <w:r w:rsidRPr="00F47049">
        <w:rPr>
          <w:rFonts w:ascii="Times New Roman" w:hAnsi="Times New Roman" w:cs="Times New Roman"/>
        </w:rPr>
        <w:t>The MPD employee at the front desk, when asked about the process for filing a citizen complaint, should be able to “explain the complaint process.”</w:t>
      </w:r>
      <w:r w:rsidRPr="00F47049">
        <w:rPr>
          <w:rFonts w:ascii="Times New Roman" w:hAnsi="Times New Roman" w:cs="Times New Roman"/>
          <w:vertAlign w:val="superscript"/>
        </w:rPr>
        <w:footnoteReference w:id="6"/>
      </w:r>
    </w:p>
    <w:p w:rsidR="00D219B9" w:rsidRPr="00F47049" w:rsidRDefault="00D219B9" w:rsidP="00D219B9">
      <w:pPr>
        <w:spacing w:line="240" w:lineRule="auto"/>
        <w:ind w:left="1440"/>
        <w:contextualSpacing/>
        <w:rPr>
          <w:rFonts w:ascii="Times New Roman" w:hAnsi="Times New Roman" w:cs="Times New Roman"/>
        </w:rPr>
      </w:pPr>
    </w:p>
    <w:p w:rsidR="00975547" w:rsidRDefault="00975547" w:rsidP="00F47049">
      <w:pPr>
        <w:numPr>
          <w:ilvl w:val="0"/>
          <w:numId w:val="8"/>
        </w:numPr>
        <w:spacing w:line="240" w:lineRule="auto"/>
        <w:contextualSpacing/>
        <w:rPr>
          <w:rFonts w:ascii="Times New Roman" w:hAnsi="Times New Roman" w:cs="Times New Roman"/>
        </w:rPr>
      </w:pPr>
      <w:r w:rsidRPr="00F47049">
        <w:rPr>
          <w:rFonts w:ascii="Times New Roman" w:hAnsi="Times New Roman" w:cs="Times New Roman"/>
        </w:rPr>
        <w:t>An informational poster on “Citizen Complaints Against Metropolitan Police Officers” should also be posted at the District or Unit “in an area accessible and frequented by the public.”</w:t>
      </w:r>
      <w:r w:rsidRPr="00F47049">
        <w:rPr>
          <w:rFonts w:ascii="Times New Roman" w:hAnsi="Times New Roman" w:cs="Times New Roman"/>
          <w:vertAlign w:val="superscript"/>
        </w:rPr>
        <w:footnoteReference w:id="7"/>
      </w:r>
    </w:p>
    <w:p w:rsidR="00F47049" w:rsidRPr="00F47049" w:rsidRDefault="00F47049" w:rsidP="00F47049">
      <w:pPr>
        <w:spacing w:line="240" w:lineRule="auto"/>
        <w:ind w:left="1440"/>
        <w:contextualSpacing/>
        <w:rPr>
          <w:rFonts w:ascii="Times New Roman" w:hAnsi="Times New Roman" w:cs="Times New Roman"/>
        </w:rPr>
      </w:pPr>
    </w:p>
    <w:p w:rsidR="004C5689" w:rsidRDefault="004C5689" w:rsidP="00F47049">
      <w:pPr>
        <w:numPr>
          <w:ilvl w:val="0"/>
          <w:numId w:val="8"/>
        </w:numPr>
        <w:spacing w:line="240" w:lineRule="auto"/>
        <w:contextualSpacing/>
        <w:rPr>
          <w:rFonts w:ascii="Times New Roman" w:hAnsi="Times New Roman" w:cs="Times New Roman"/>
        </w:rPr>
      </w:pPr>
      <w:r w:rsidRPr="00F47049">
        <w:rPr>
          <w:rFonts w:ascii="Times New Roman" w:hAnsi="Times New Roman" w:cs="Times New Roman"/>
        </w:rPr>
        <w:t>Anonymous complaints and complaints by various means (</w:t>
      </w:r>
      <w:r w:rsidR="00F47049">
        <w:rPr>
          <w:rFonts w:ascii="Times New Roman" w:hAnsi="Times New Roman" w:cs="Times New Roman"/>
        </w:rPr>
        <w:t>tele</w:t>
      </w:r>
      <w:r w:rsidRPr="00F47049">
        <w:rPr>
          <w:rFonts w:ascii="Times New Roman" w:hAnsi="Times New Roman" w:cs="Times New Roman"/>
        </w:rPr>
        <w:t>phone, in person, etc.) should be allowed.</w:t>
      </w:r>
      <w:r w:rsidRPr="00F47049">
        <w:rPr>
          <w:rStyle w:val="FootnoteReference"/>
          <w:rFonts w:ascii="Times New Roman" w:hAnsi="Times New Roman" w:cs="Times New Roman"/>
        </w:rPr>
        <w:footnoteReference w:id="8"/>
      </w:r>
    </w:p>
    <w:p w:rsidR="00F47049" w:rsidRPr="00F47049" w:rsidRDefault="00F47049" w:rsidP="00F47049">
      <w:pPr>
        <w:spacing w:line="240" w:lineRule="auto"/>
        <w:contextualSpacing/>
        <w:rPr>
          <w:rFonts w:ascii="Times New Roman" w:hAnsi="Times New Roman" w:cs="Times New Roman"/>
        </w:rPr>
      </w:pPr>
    </w:p>
    <w:p w:rsidR="006F771D" w:rsidRPr="00F47049" w:rsidRDefault="006F771D" w:rsidP="00F47049">
      <w:pPr>
        <w:numPr>
          <w:ilvl w:val="0"/>
          <w:numId w:val="8"/>
        </w:numPr>
        <w:spacing w:line="240" w:lineRule="auto"/>
        <w:contextualSpacing/>
        <w:rPr>
          <w:rFonts w:ascii="Times New Roman" w:hAnsi="Times New Roman" w:cs="Times New Roman"/>
        </w:rPr>
      </w:pPr>
      <w:r w:rsidRPr="00F47049">
        <w:rPr>
          <w:rFonts w:ascii="Times New Roman" w:hAnsi="Times New Roman" w:cs="Times New Roman"/>
        </w:rPr>
        <w:t>Complaints by witnesses of misconduct (other than the victim herself) should be allowed.</w:t>
      </w:r>
      <w:r w:rsidRPr="00F47049">
        <w:rPr>
          <w:rStyle w:val="FootnoteReference"/>
          <w:rFonts w:ascii="Times New Roman" w:hAnsi="Times New Roman" w:cs="Times New Roman"/>
        </w:rPr>
        <w:footnoteReference w:id="9"/>
      </w:r>
    </w:p>
    <w:p w:rsidR="00975547" w:rsidRPr="00F47049" w:rsidRDefault="003C458F" w:rsidP="00F47049">
      <w:pPr>
        <w:pStyle w:val="ListParagraph"/>
        <w:numPr>
          <w:ilvl w:val="0"/>
          <w:numId w:val="8"/>
        </w:numPr>
        <w:spacing w:line="240" w:lineRule="auto"/>
        <w:rPr>
          <w:rFonts w:ascii="Times New Roman" w:hAnsi="Times New Roman" w:cs="Times New Roman"/>
        </w:rPr>
      </w:pPr>
      <w:r w:rsidRPr="00F47049">
        <w:rPr>
          <w:rFonts w:ascii="Times New Roman" w:hAnsi="Times New Roman" w:cs="Times New Roman"/>
        </w:rPr>
        <w:t>A</w:t>
      </w:r>
      <w:r w:rsidR="00975547" w:rsidRPr="00F47049">
        <w:rPr>
          <w:rFonts w:ascii="Times New Roman" w:hAnsi="Times New Roman" w:cs="Times New Roman"/>
        </w:rPr>
        <w:t xml:space="preserve">ssistance, as required by D.C. and federal law, </w:t>
      </w:r>
      <w:r w:rsidRPr="00F47049">
        <w:rPr>
          <w:rFonts w:ascii="Times New Roman" w:hAnsi="Times New Roman" w:cs="Times New Roman"/>
        </w:rPr>
        <w:t xml:space="preserve">must be available </w:t>
      </w:r>
      <w:r w:rsidR="00975547" w:rsidRPr="00F47049">
        <w:rPr>
          <w:rFonts w:ascii="Times New Roman" w:hAnsi="Times New Roman" w:cs="Times New Roman"/>
        </w:rPr>
        <w:t xml:space="preserve">for </w:t>
      </w:r>
      <w:r w:rsidRPr="00F47049">
        <w:rPr>
          <w:rFonts w:ascii="Times New Roman" w:hAnsi="Times New Roman" w:cs="Times New Roman"/>
        </w:rPr>
        <w:t>those</w:t>
      </w:r>
      <w:r w:rsidR="00975547" w:rsidRPr="00F47049">
        <w:rPr>
          <w:rFonts w:ascii="Times New Roman" w:hAnsi="Times New Roman" w:cs="Times New Roman"/>
        </w:rPr>
        <w:t xml:space="preserve"> with limited or no English speaking or reading skills.</w:t>
      </w:r>
      <w:r w:rsidR="00975547" w:rsidRPr="00F47049">
        <w:rPr>
          <w:rFonts w:ascii="Times New Roman" w:hAnsi="Times New Roman" w:cs="Times New Roman"/>
          <w:vertAlign w:val="superscript"/>
        </w:rPr>
        <w:footnoteReference w:id="10"/>
      </w:r>
    </w:p>
    <w:p w:rsidR="003C458F" w:rsidRPr="00F47049" w:rsidRDefault="003C458F" w:rsidP="00F47049">
      <w:pPr>
        <w:pStyle w:val="ListParagraph"/>
        <w:spacing w:line="240" w:lineRule="auto"/>
        <w:ind w:left="1440"/>
        <w:rPr>
          <w:rFonts w:ascii="Times New Roman" w:hAnsi="Times New Roman" w:cs="Times New Roman"/>
        </w:rPr>
      </w:pPr>
    </w:p>
    <w:p w:rsidR="003C458F" w:rsidRPr="00F47049" w:rsidRDefault="003C458F" w:rsidP="00F47049">
      <w:pPr>
        <w:pStyle w:val="ListParagraph"/>
        <w:numPr>
          <w:ilvl w:val="0"/>
          <w:numId w:val="8"/>
        </w:numPr>
        <w:spacing w:line="240" w:lineRule="auto"/>
        <w:rPr>
          <w:rFonts w:ascii="Times New Roman" w:hAnsi="Times New Roman" w:cs="Times New Roman"/>
        </w:rPr>
      </w:pPr>
      <w:r w:rsidRPr="00F47049">
        <w:rPr>
          <w:rFonts w:ascii="Times New Roman" w:hAnsi="Times New Roman" w:cs="Times New Roman"/>
        </w:rPr>
        <w:t>Complainants’ immigration status should never be inquired about.</w:t>
      </w:r>
    </w:p>
    <w:p w:rsidR="003C458F" w:rsidRPr="00F47049" w:rsidRDefault="003C458F" w:rsidP="00F47049">
      <w:pPr>
        <w:pStyle w:val="ListParagraph"/>
        <w:spacing w:line="240" w:lineRule="auto"/>
        <w:ind w:left="1440"/>
        <w:rPr>
          <w:rFonts w:ascii="Times New Roman" w:hAnsi="Times New Roman" w:cs="Times New Roman"/>
        </w:rPr>
      </w:pPr>
    </w:p>
    <w:p w:rsidR="008A0334" w:rsidRPr="00F47049" w:rsidRDefault="003C458F" w:rsidP="00F47049">
      <w:pPr>
        <w:pStyle w:val="ListParagraph"/>
        <w:numPr>
          <w:ilvl w:val="0"/>
          <w:numId w:val="8"/>
        </w:numPr>
        <w:spacing w:line="240" w:lineRule="auto"/>
        <w:rPr>
          <w:rFonts w:ascii="Times New Roman" w:hAnsi="Times New Roman" w:cs="Times New Roman"/>
        </w:rPr>
      </w:pPr>
      <w:r w:rsidRPr="00F47049">
        <w:rPr>
          <w:rFonts w:ascii="Times New Roman" w:hAnsi="Times New Roman" w:cs="Times New Roman"/>
        </w:rPr>
        <w:t xml:space="preserve">Preferably, an </w:t>
      </w:r>
      <w:r w:rsidR="00ED1E5A" w:rsidRPr="00F47049">
        <w:rPr>
          <w:rFonts w:ascii="Times New Roman" w:hAnsi="Times New Roman" w:cs="Times New Roman"/>
        </w:rPr>
        <w:t>OPC brochure on filing complaints</w:t>
      </w:r>
      <w:r w:rsidRPr="00F47049">
        <w:rPr>
          <w:rFonts w:ascii="Times New Roman" w:hAnsi="Times New Roman" w:cs="Times New Roman"/>
        </w:rPr>
        <w:t xml:space="preserve"> should be available</w:t>
      </w:r>
      <w:r w:rsidR="00ED1E5A" w:rsidRPr="00F47049">
        <w:rPr>
          <w:rFonts w:ascii="Times New Roman" w:hAnsi="Times New Roman" w:cs="Times New Roman"/>
        </w:rPr>
        <w:t xml:space="preserve">, </w:t>
      </w:r>
      <w:r w:rsidRPr="00F47049">
        <w:rPr>
          <w:rFonts w:ascii="Times New Roman" w:hAnsi="Times New Roman" w:cs="Times New Roman"/>
        </w:rPr>
        <w:t>in addition</w:t>
      </w:r>
      <w:r w:rsidR="002743F6" w:rsidRPr="00F47049">
        <w:rPr>
          <w:rFonts w:ascii="Times New Roman" w:hAnsi="Times New Roman" w:cs="Times New Roman"/>
        </w:rPr>
        <w:t xml:space="preserve"> </w:t>
      </w:r>
      <w:r w:rsidRPr="00F47049">
        <w:rPr>
          <w:rFonts w:ascii="Times New Roman" w:hAnsi="Times New Roman" w:cs="Times New Roman"/>
        </w:rPr>
        <w:t xml:space="preserve">to </w:t>
      </w:r>
      <w:r w:rsidR="002743F6" w:rsidRPr="00F47049">
        <w:rPr>
          <w:rFonts w:ascii="Times New Roman" w:hAnsi="Times New Roman" w:cs="Times New Roman"/>
        </w:rPr>
        <w:t>the MPD brochure.</w:t>
      </w:r>
      <w:r w:rsidR="008A0334" w:rsidRPr="00F47049">
        <w:rPr>
          <w:rFonts w:ascii="Times New Roman" w:hAnsi="Times New Roman" w:cs="Times New Roman"/>
        </w:rPr>
        <w:t xml:space="preserve">  </w:t>
      </w:r>
    </w:p>
    <w:p w:rsidR="00F47049" w:rsidRPr="00E62127" w:rsidRDefault="00975547" w:rsidP="00975547">
      <w:pPr>
        <w:rPr>
          <w:rFonts w:ascii="Times New Roman" w:hAnsi="Times New Roman" w:cs="Times New Roman"/>
        </w:rPr>
      </w:pPr>
      <w:r w:rsidRPr="00E62127">
        <w:rPr>
          <w:rFonts w:ascii="Times New Roman" w:hAnsi="Times New Roman" w:cs="Times New Roman"/>
        </w:rPr>
        <w:lastRenderedPageBreak/>
        <w:t>Finally, based on common decency, we expected MPD employee</w:t>
      </w:r>
      <w:r w:rsidR="00F47049">
        <w:rPr>
          <w:rFonts w:ascii="Times New Roman" w:hAnsi="Times New Roman" w:cs="Times New Roman"/>
        </w:rPr>
        <w:t>s</w:t>
      </w:r>
      <w:r w:rsidRPr="00E62127">
        <w:rPr>
          <w:rFonts w:ascii="Times New Roman" w:hAnsi="Times New Roman" w:cs="Times New Roman"/>
        </w:rPr>
        <w:t xml:space="preserve"> to be helpful and to respond to our questions reasonably and without hostility or intimidation.</w:t>
      </w:r>
    </w:p>
    <w:p w:rsidR="00975547" w:rsidRPr="00E62127" w:rsidRDefault="00975547" w:rsidP="00767523">
      <w:pPr>
        <w:jc w:val="center"/>
        <w:rPr>
          <w:rFonts w:ascii="Times New Roman" w:hAnsi="Times New Roman" w:cs="Times New Roman"/>
          <w:b/>
          <w:u w:val="single"/>
        </w:rPr>
      </w:pPr>
      <w:r w:rsidRPr="00E62127">
        <w:rPr>
          <w:rFonts w:ascii="Times New Roman" w:hAnsi="Times New Roman" w:cs="Times New Roman"/>
          <w:b/>
          <w:u w:val="single"/>
        </w:rPr>
        <w:t>Method</w:t>
      </w:r>
    </w:p>
    <w:p w:rsidR="00975547" w:rsidRPr="00E62127" w:rsidRDefault="00975547" w:rsidP="00975547">
      <w:pPr>
        <w:rPr>
          <w:rFonts w:ascii="Times New Roman" w:hAnsi="Times New Roman" w:cs="Times New Roman"/>
        </w:rPr>
      </w:pPr>
      <w:r w:rsidRPr="00E62127">
        <w:rPr>
          <w:rFonts w:ascii="Times New Roman" w:hAnsi="Times New Roman" w:cs="Times New Roman"/>
          <w:bCs/>
        </w:rPr>
        <w:t xml:space="preserve">At each station or substation, </w:t>
      </w:r>
      <w:r w:rsidR="00767523" w:rsidRPr="00E62127">
        <w:rPr>
          <w:rFonts w:ascii="Times New Roman" w:hAnsi="Times New Roman" w:cs="Times New Roman"/>
          <w:bCs/>
        </w:rPr>
        <w:t>one</w:t>
      </w:r>
      <w:r w:rsidR="00767523" w:rsidRPr="00E62127">
        <w:rPr>
          <w:rFonts w:ascii="Times New Roman" w:hAnsi="Times New Roman" w:cs="Times New Roman"/>
        </w:rPr>
        <w:t xml:space="preserve"> ACLU e</w:t>
      </w:r>
      <w:r w:rsidR="00986009" w:rsidRPr="00E62127">
        <w:rPr>
          <w:rFonts w:ascii="Times New Roman" w:hAnsi="Times New Roman" w:cs="Times New Roman"/>
        </w:rPr>
        <w:t>valuator</w:t>
      </w:r>
      <w:r w:rsidR="00767523" w:rsidRPr="00E62127">
        <w:rPr>
          <w:rFonts w:ascii="Times New Roman" w:hAnsi="Times New Roman" w:cs="Times New Roman"/>
        </w:rPr>
        <w:t xml:space="preserve"> </w:t>
      </w:r>
      <w:r w:rsidR="00986009" w:rsidRPr="00E62127">
        <w:rPr>
          <w:rFonts w:ascii="Times New Roman" w:hAnsi="Times New Roman" w:cs="Times New Roman"/>
        </w:rPr>
        <w:t>(intern</w:t>
      </w:r>
      <w:r w:rsidR="00767523" w:rsidRPr="00E62127">
        <w:rPr>
          <w:rFonts w:ascii="Times New Roman" w:hAnsi="Times New Roman" w:cs="Times New Roman"/>
        </w:rPr>
        <w:t xml:space="preserve"> or staff</w:t>
      </w:r>
      <w:r w:rsidR="00986009" w:rsidRPr="00E62127">
        <w:rPr>
          <w:rFonts w:ascii="Times New Roman" w:hAnsi="Times New Roman" w:cs="Times New Roman"/>
        </w:rPr>
        <w:t xml:space="preserve"> member</w:t>
      </w:r>
      <w:r w:rsidR="00767523" w:rsidRPr="00E62127">
        <w:rPr>
          <w:rFonts w:ascii="Times New Roman" w:hAnsi="Times New Roman" w:cs="Times New Roman"/>
        </w:rPr>
        <w:t xml:space="preserve">) </w:t>
      </w:r>
      <w:r w:rsidRPr="00E62127">
        <w:rPr>
          <w:rFonts w:ascii="Times New Roman" w:hAnsi="Times New Roman" w:cs="Times New Roman"/>
        </w:rPr>
        <w:t xml:space="preserve">went to the desk and explained </w:t>
      </w:r>
      <w:r w:rsidR="00767523" w:rsidRPr="00E62127">
        <w:rPr>
          <w:rFonts w:ascii="Times New Roman" w:hAnsi="Times New Roman" w:cs="Times New Roman"/>
        </w:rPr>
        <w:t>he or she</w:t>
      </w:r>
      <w:r w:rsidRPr="00E62127">
        <w:rPr>
          <w:rFonts w:ascii="Times New Roman" w:hAnsi="Times New Roman" w:cs="Times New Roman"/>
        </w:rPr>
        <w:t xml:space="preserve"> </w:t>
      </w:r>
      <w:r w:rsidR="00ED24AA" w:rsidRPr="00E62127">
        <w:rPr>
          <w:rFonts w:ascii="Times New Roman" w:hAnsi="Times New Roman" w:cs="Times New Roman"/>
        </w:rPr>
        <w:t>was</w:t>
      </w:r>
      <w:r w:rsidRPr="00E62127">
        <w:rPr>
          <w:rFonts w:ascii="Times New Roman" w:hAnsi="Times New Roman" w:cs="Times New Roman"/>
        </w:rPr>
        <w:t xml:space="preserve"> </w:t>
      </w:r>
      <w:r w:rsidR="00ED24AA" w:rsidRPr="00E62127">
        <w:rPr>
          <w:rFonts w:ascii="Times New Roman" w:hAnsi="Times New Roman" w:cs="Times New Roman"/>
        </w:rPr>
        <w:t>a friend</w:t>
      </w:r>
      <w:r w:rsidRPr="00E62127">
        <w:rPr>
          <w:rFonts w:ascii="Times New Roman" w:hAnsi="Times New Roman" w:cs="Times New Roman"/>
        </w:rPr>
        <w:t xml:space="preserve"> of a woman who wanted to file a complaint about an MPD officer.  </w:t>
      </w:r>
      <w:r w:rsidR="009363AA" w:rsidRPr="00E62127">
        <w:rPr>
          <w:rFonts w:ascii="Times New Roman" w:hAnsi="Times New Roman" w:cs="Times New Roman"/>
        </w:rPr>
        <w:t>Evaluators</w:t>
      </w:r>
      <w:r w:rsidRPr="00E62127">
        <w:rPr>
          <w:rFonts w:ascii="Times New Roman" w:hAnsi="Times New Roman" w:cs="Times New Roman"/>
        </w:rPr>
        <w:t xml:space="preserve"> did not spec</w:t>
      </w:r>
      <w:r w:rsidR="00ED24AA" w:rsidRPr="00E62127">
        <w:rPr>
          <w:rFonts w:ascii="Times New Roman" w:hAnsi="Times New Roman" w:cs="Times New Roman"/>
        </w:rPr>
        <w:t xml:space="preserve">ify the nature of the complaint unless pressed, in which case </w:t>
      </w:r>
      <w:r w:rsidR="009363AA" w:rsidRPr="00E62127">
        <w:rPr>
          <w:rFonts w:ascii="Times New Roman" w:hAnsi="Times New Roman" w:cs="Times New Roman"/>
        </w:rPr>
        <w:t>they</w:t>
      </w:r>
      <w:r w:rsidR="00ED24AA" w:rsidRPr="00E62127">
        <w:rPr>
          <w:rFonts w:ascii="Times New Roman" w:hAnsi="Times New Roman" w:cs="Times New Roman"/>
        </w:rPr>
        <w:t xml:space="preserve"> first asked if it was necessary that the officer know, and then</w:t>
      </w:r>
      <w:r w:rsidR="009363AA" w:rsidRPr="00E62127">
        <w:rPr>
          <w:rFonts w:ascii="Times New Roman" w:hAnsi="Times New Roman" w:cs="Times New Roman"/>
        </w:rPr>
        <w:t xml:space="preserve"> (if pressed again) said that it involved an</w:t>
      </w:r>
      <w:r w:rsidR="00ED24AA" w:rsidRPr="00E62127">
        <w:rPr>
          <w:rFonts w:ascii="Times New Roman" w:hAnsi="Times New Roman" w:cs="Times New Roman"/>
        </w:rPr>
        <w:t xml:space="preserve"> interaction that made the complainant feel uncomfortable.</w:t>
      </w:r>
      <w:r w:rsidRPr="00E62127">
        <w:rPr>
          <w:rFonts w:ascii="Times New Roman" w:hAnsi="Times New Roman" w:cs="Times New Roman"/>
        </w:rPr>
        <w:t xml:space="preserve">  </w:t>
      </w:r>
      <w:r w:rsidR="008C78C5" w:rsidRPr="00E62127">
        <w:rPr>
          <w:rFonts w:ascii="Times New Roman" w:hAnsi="Times New Roman" w:cs="Times New Roman"/>
        </w:rPr>
        <w:t>We</w:t>
      </w:r>
      <w:r w:rsidRPr="00E62127">
        <w:rPr>
          <w:rFonts w:ascii="Times New Roman" w:hAnsi="Times New Roman" w:cs="Times New Roman"/>
        </w:rPr>
        <w:t xml:space="preserve"> said that </w:t>
      </w:r>
      <w:r w:rsidR="008C78C5" w:rsidRPr="00E62127">
        <w:rPr>
          <w:rFonts w:ascii="Times New Roman" w:hAnsi="Times New Roman" w:cs="Times New Roman"/>
        </w:rPr>
        <w:t>the friend</w:t>
      </w:r>
      <w:r w:rsidRPr="00E62127">
        <w:rPr>
          <w:rFonts w:ascii="Times New Roman" w:hAnsi="Times New Roman" w:cs="Times New Roman"/>
        </w:rPr>
        <w:t xml:space="preserve"> spoke mainly Spanish and had asked us to come on her behalf to learn what was involved.  After getting a sense of the officer’s general knowledge of </w:t>
      </w:r>
      <w:r w:rsidR="00CA7CF1" w:rsidRPr="00E62127">
        <w:rPr>
          <w:rFonts w:ascii="Times New Roman" w:hAnsi="Times New Roman" w:cs="Times New Roman"/>
        </w:rPr>
        <w:t xml:space="preserve">the </w:t>
      </w:r>
      <w:r w:rsidRPr="00E62127">
        <w:rPr>
          <w:rFonts w:ascii="Times New Roman" w:hAnsi="Times New Roman" w:cs="Times New Roman"/>
        </w:rPr>
        <w:t xml:space="preserve">complaint procedure, we asked </w:t>
      </w:r>
      <w:r w:rsidR="00CA7CF1" w:rsidRPr="00E62127">
        <w:rPr>
          <w:rFonts w:ascii="Times New Roman" w:hAnsi="Times New Roman" w:cs="Times New Roman"/>
        </w:rPr>
        <w:t>detailed</w:t>
      </w:r>
      <w:r w:rsidRPr="00E62127">
        <w:rPr>
          <w:rFonts w:ascii="Times New Roman" w:hAnsi="Times New Roman" w:cs="Times New Roman"/>
        </w:rPr>
        <w:t xml:space="preserve"> questions to probe the officer’s knowledge of the </w:t>
      </w:r>
      <w:r w:rsidR="00925E19" w:rsidRPr="00E62127">
        <w:rPr>
          <w:rFonts w:ascii="Times New Roman" w:hAnsi="Times New Roman" w:cs="Times New Roman"/>
        </w:rPr>
        <w:t>MPD and OPC</w:t>
      </w:r>
      <w:r w:rsidRPr="00E62127">
        <w:rPr>
          <w:rFonts w:ascii="Times New Roman" w:hAnsi="Times New Roman" w:cs="Times New Roman"/>
        </w:rPr>
        <w:t xml:space="preserve"> procedures.</w:t>
      </w:r>
      <w:r w:rsidRPr="00E62127">
        <w:rPr>
          <w:rFonts w:ascii="Times New Roman" w:hAnsi="Times New Roman" w:cs="Times New Roman"/>
        </w:rPr>
        <w:tab/>
      </w:r>
    </w:p>
    <w:p w:rsidR="00975547" w:rsidRPr="00E62127" w:rsidRDefault="009A4C26" w:rsidP="00975547">
      <w:pPr>
        <w:rPr>
          <w:rFonts w:ascii="Times New Roman" w:hAnsi="Times New Roman" w:cs="Times New Roman"/>
        </w:rPr>
      </w:pPr>
      <w:r>
        <w:rPr>
          <w:rFonts w:ascii="Times New Roman" w:hAnsi="Times New Roman" w:cs="Times New Roman"/>
        </w:rPr>
        <w:t>With few exceptions, we asked at each location the following questions.</w:t>
      </w:r>
      <w:r w:rsidR="00975547" w:rsidRPr="00E62127">
        <w:rPr>
          <w:rFonts w:ascii="Times New Roman" w:hAnsi="Times New Roman" w:cs="Times New Roman"/>
          <w:vertAlign w:val="superscript"/>
        </w:rPr>
        <w:footnoteReference w:id="11"/>
      </w:r>
      <w:r>
        <w:rPr>
          <w:rFonts w:ascii="Times New Roman" w:hAnsi="Times New Roman" w:cs="Times New Roman"/>
        </w:rPr>
        <w:t xml:space="preserve"> </w:t>
      </w:r>
      <w:r w:rsidR="00975547" w:rsidRPr="00E62127">
        <w:rPr>
          <w:rFonts w:ascii="Times New Roman" w:hAnsi="Times New Roman" w:cs="Times New Roman"/>
        </w:rPr>
        <w:t xml:space="preserve"> </w:t>
      </w:r>
    </w:p>
    <w:p w:rsidR="00975547" w:rsidRPr="00E62127" w:rsidRDefault="00975547" w:rsidP="00C24D90">
      <w:pPr>
        <w:numPr>
          <w:ilvl w:val="0"/>
          <w:numId w:val="3"/>
        </w:numPr>
        <w:tabs>
          <w:tab w:val="num" w:pos="1080"/>
        </w:tabs>
        <w:spacing w:line="240" w:lineRule="auto"/>
        <w:contextualSpacing/>
        <w:rPr>
          <w:rFonts w:ascii="Times New Roman" w:hAnsi="Times New Roman" w:cs="Times New Roman"/>
        </w:rPr>
      </w:pPr>
      <w:r w:rsidRPr="00E62127">
        <w:rPr>
          <w:rFonts w:ascii="Times New Roman" w:hAnsi="Times New Roman" w:cs="Times New Roman"/>
        </w:rPr>
        <w:t xml:space="preserve">Is </w:t>
      </w:r>
      <w:r w:rsidR="00033A5E" w:rsidRPr="00E62127">
        <w:rPr>
          <w:rFonts w:ascii="Times New Roman" w:hAnsi="Times New Roman" w:cs="Times New Roman"/>
        </w:rPr>
        <w:t>MPD the only place where a complaint can be taken</w:t>
      </w:r>
      <w:r w:rsidR="00AE1C4E" w:rsidRPr="00E62127">
        <w:rPr>
          <w:rFonts w:ascii="Times New Roman" w:hAnsi="Times New Roman" w:cs="Times New Roman"/>
        </w:rPr>
        <w:t xml:space="preserve"> or investigated</w:t>
      </w:r>
      <w:r w:rsidRPr="00E62127">
        <w:rPr>
          <w:rFonts w:ascii="Times New Roman" w:hAnsi="Times New Roman" w:cs="Times New Roman"/>
        </w:rPr>
        <w:t>?</w:t>
      </w:r>
      <w:r w:rsidRPr="00E62127">
        <w:rPr>
          <w:rFonts w:ascii="Times New Roman" w:hAnsi="Times New Roman" w:cs="Times New Roman"/>
          <w:vertAlign w:val="superscript"/>
        </w:rPr>
        <w:footnoteReference w:id="12"/>
      </w:r>
    </w:p>
    <w:p w:rsidR="00975547" w:rsidRPr="00E62127" w:rsidRDefault="00975547" w:rsidP="00C24D90">
      <w:pPr>
        <w:numPr>
          <w:ilvl w:val="0"/>
          <w:numId w:val="3"/>
        </w:numPr>
        <w:tabs>
          <w:tab w:val="num" w:pos="1080"/>
        </w:tabs>
        <w:spacing w:line="240" w:lineRule="auto"/>
        <w:contextualSpacing/>
        <w:rPr>
          <w:rFonts w:ascii="Times New Roman" w:hAnsi="Times New Roman" w:cs="Times New Roman"/>
        </w:rPr>
      </w:pPr>
      <w:r w:rsidRPr="00E62127">
        <w:rPr>
          <w:rFonts w:ascii="Times New Roman" w:hAnsi="Times New Roman" w:cs="Times New Roman"/>
        </w:rPr>
        <w:t>May a complaint be filed by someone who was not a victim but witnessed misconduct?</w:t>
      </w:r>
      <w:r w:rsidRPr="00E62127">
        <w:rPr>
          <w:rFonts w:ascii="Times New Roman" w:hAnsi="Times New Roman" w:cs="Times New Roman"/>
          <w:vertAlign w:val="superscript"/>
        </w:rPr>
        <w:footnoteReference w:id="13"/>
      </w:r>
    </w:p>
    <w:p w:rsidR="00975547" w:rsidRPr="00E62127" w:rsidRDefault="00975547" w:rsidP="00C24D90">
      <w:pPr>
        <w:numPr>
          <w:ilvl w:val="0"/>
          <w:numId w:val="4"/>
        </w:numPr>
        <w:tabs>
          <w:tab w:val="num" w:pos="1080"/>
        </w:tabs>
        <w:spacing w:line="240" w:lineRule="auto"/>
        <w:contextualSpacing/>
        <w:rPr>
          <w:rFonts w:ascii="Times New Roman" w:hAnsi="Times New Roman" w:cs="Times New Roman"/>
        </w:rPr>
      </w:pPr>
      <w:r w:rsidRPr="00E62127">
        <w:rPr>
          <w:rFonts w:ascii="Times New Roman" w:hAnsi="Times New Roman" w:cs="Times New Roman"/>
        </w:rPr>
        <w:t>Must a complainant come to that station and file in person?</w:t>
      </w:r>
      <w:r w:rsidRPr="00E62127">
        <w:rPr>
          <w:rFonts w:ascii="Times New Roman" w:hAnsi="Times New Roman" w:cs="Times New Roman"/>
          <w:vertAlign w:val="superscript"/>
        </w:rPr>
        <w:footnoteReference w:id="14"/>
      </w:r>
    </w:p>
    <w:p w:rsidR="00975547" w:rsidRPr="00E62127" w:rsidRDefault="00975547" w:rsidP="00C24D90">
      <w:pPr>
        <w:numPr>
          <w:ilvl w:val="0"/>
          <w:numId w:val="5"/>
        </w:numPr>
        <w:tabs>
          <w:tab w:val="num" w:pos="1080"/>
        </w:tabs>
        <w:spacing w:line="240" w:lineRule="auto"/>
        <w:contextualSpacing/>
        <w:rPr>
          <w:rFonts w:ascii="Times New Roman" w:hAnsi="Times New Roman" w:cs="Times New Roman"/>
        </w:rPr>
      </w:pPr>
      <w:r w:rsidRPr="00E62127">
        <w:rPr>
          <w:rFonts w:ascii="Times New Roman" w:hAnsi="Times New Roman" w:cs="Times New Roman"/>
        </w:rPr>
        <w:t>Will the complainant be asked about his or her immigration status?</w:t>
      </w:r>
      <w:r w:rsidRPr="00E62127">
        <w:rPr>
          <w:rFonts w:ascii="Times New Roman" w:hAnsi="Times New Roman" w:cs="Times New Roman"/>
          <w:vertAlign w:val="superscript"/>
        </w:rPr>
        <w:footnoteReference w:id="15"/>
      </w:r>
    </w:p>
    <w:p w:rsidR="00975547" w:rsidRPr="00E62127" w:rsidRDefault="00975547" w:rsidP="00C24D90">
      <w:pPr>
        <w:numPr>
          <w:ilvl w:val="0"/>
          <w:numId w:val="6"/>
        </w:numPr>
        <w:tabs>
          <w:tab w:val="num" w:pos="1080"/>
        </w:tabs>
        <w:spacing w:line="240" w:lineRule="auto"/>
        <w:contextualSpacing/>
        <w:rPr>
          <w:rFonts w:ascii="Times New Roman" w:hAnsi="Times New Roman" w:cs="Times New Roman"/>
        </w:rPr>
      </w:pPr>
      <w:r w:rsidRPr="00E62127">
        <w:rPr>
          <w:rFonts w:ascii="Times New Roman" w:hAnsi="Times New Roman" w:cs="Times New Roman"/>
        </w:rPr>
        <w:t>Are the forms available in other languages?</w:t>
      </w:r>
      <w:r w:rsidRPr="00E62127">
        <w:rPr>
          <w:rFonts w:ascii="Times New Roman" w:hAnsi="Times New Roman" w:cs="Times New Roman"/>
          <w:vertAlign w:val="superscript"/>
        </w:rPr>
        <w:footnoteReference w:id="16"/>
      </w:r>
    </w:p>
    <w:p w:rsidR="00C24D90" w:rsidRDefault="00C24D90" w:rsidP="00C24D90">
      <w:pPr>
        <w:spacing w:line="240" w:lineRule="auto"/>
        <w:contextualSpacing/>
        <w:rPr>
          <w:rFonts w:ascii="Times New Roman" w:hAnsi="Times New Roman" w:cs="Times New Roman"/>
        </w:rPr>
      </w:pPr>
    </w:p>
    <w:p w:rsidR="0034530F" w:rsidRDefault="009A4C26" w:rsidP="003041AB">
      <w:pPr>
        <w:spacing w:line="240" w:lineRule="auto"/>
        <w:contextualSpacing/>
        <w:rPr>
          <w:rFonts w:ascii="Times New Roman" w:hAnsi="Times New Roman" w:cs="Times New Roman"/>
        </w:rPr>
      </w:pPr>
      <w:r>
        <w:rPr>
          <w:rFonts w:ascii="Times New Roman" w:hAnsi="Times New Roman" w:cs="Times New Roman"/>
        </w:rPr>
        <w:t xml:space="preserve">Our visitor also </w:t>
      </w:r>
      <w:r w:rsidR="00975547" w:rsidRPr="00E62127">
        <w:rPr>
          <w:rFonts w:ascii="Times New Roman" w:hAnsi="Times New Roman" w:cs="Times New Roman"/>
        </w:rPr>
        <w:t xml:space="preserve">observed the front desk area in each station </w:t>
      </w:r>
      <w:r>
        <w:rPr>
          <w:rFonts w:ascii="Times New Roman" w:hAnsi="Times New Roman" w:cs="Times New Roman"/>
        </w:rPr>
        <w:t xml:space="preserve">and noted </w:t>
      </w:r>
      <w:r w:rsidR="00975547" w:rsidRPr="00E62127">
        <w:rPr>
          <w:rFonts w:ascii="Times New Roman" w:hAnsi="Times New Roman" w:cs="Times New Roman"/>
        </w:rPr>
        <w:t>whether forms, brochure</w:t>
      </w:r>
      <w:r w:rsidR="00910630" w:rsidRPr="00E62127">
        <w:rPr>
          <w:rFonts w:ascii="Times New Roman" w:hAnsi="Times New Roman" w:cs="Times New Roman"/>
        </w:rPr>
        <w:t>s</w:t>
      </w:r>
      <w:r w:rsidR="00975547" w:rsidRPr="00E62127">
        <w:rPr>
          <w:rFonts w:ascii="Times New Roman" w:hAnsi="Times New Roman" w:cs="Times New Roman"/>
        </w:rPr>
        <w:t xml:space="preserve"> and th</w:t>
      </w:r>
      <w:r w:rsidR="003041AB">
        <w:rPr>
          <w:rFonts w:ascii="Times New Roman" w:hAnsi="Times New Roman" w:cs="Times New Roman"/>
        </w:rPr>
        <w:t xml:space="preserve">e mandatory “Citizen Complaints </w:t>
      </w:r>
      <w:r w:rsidR="00975547" w:rsidRPr="00E62127">
        <w:rPr>
          <w:rFonts w:ascii="Times New Roman" w:hAnsi="Times New Roman" w:cs="Times New Roman"/>
        </w:rPr>
        <w:t xml:space="preserve">Against Metropolitan Police Officers” poster were in plain view.  </w:t>
      </w:r>
      <w:r w:rsidR="00C24D90">
        <w:rPr>
          <w:rFonts w:ascii="Times New Roman" w:hAnsi="Times New Roman" w:cs="Times New Roman"/>
        </w:rPr>
        <w:t>Each visitor</w:t>
      </w:r>
      <w:r w:rsidR="00975547" w:rsidRPr="00E62127">
        <w:rPr>
          <w:rFonts w:ascii="Times New Roman" w:hAnsi="Times New Roman" w:cs="Times New Roman"/>
        </w:rPr>
        <w:t xml:space="preserve"> </w:t>
      </w:r>
      <w:r w:rsidR="005576C3" w:rsidRPr="00E62127">
        <w:rPr>
          <w:rFonts w:ascii="Times New Roman" w:hAnsi="Times New Roman" w:cs="Times New Roman"/>
        </w:rPr>
        <w:t xml:space="preserve">recorded all </w:t>
      </w:r>
      <w:r w:rsidR="00C24D90">
        <w:rPr>
          <w:rFonts w:ascii="Times New Roman" w:hAnsi="Times New Roman" w:cs="Times New Roman"/>
        </w:rPr>
        <w:t xml:space="preserve">data </w:t>
      </w:r>
      <w:r w:rsidR="005576C3" w:rsidRPr="00E62127">
        <w:rPr>
          <w:rFonts w:ascii="Times New Roman" w:hAnsi="Times New Roman" w:cs="Times New Roman"/>
        </w:rPr>
        <w:t>on a</w:t>
      </w:r>
      <w:r w:rsidR="00C24D90">
        <w:rPr>
          <w:rFonts w:ascii="Times New Roman" w:hAnsi="Times New Roman" w:cs="Times New Roman"/>
        </w:rPr>
        <w:t xml:space="preserve"> </w:t>
      </w:r>
      <w:r w:rsidR="005576C3" w:rsidRPr="00E62127">
        <w:rPr>
          <w:rFonts w:ascii="Times New Roman" w:hAnsi="Times New Roman" w:cs="Times New Roman"/>
        </w:rPr>
        <w:t xml:space="preserve">results </w:t>
      </w:r>
      <w:r w:rsidR="00FA3442" w:rsidRPr="00E62127">
        <w:rPr>
          <w:rFonts w:ascii="Times New Roman" w:hAnsi="Times New Roman" w:cs="Times New Roman"/>
        </w:rPr>
        <w:t>form</w:t>
      </w:r>
      <w:r w:rsidR="005576C3" w:rsidRPr="00E62127">
        <w:rPr>
          <w:rFonts w:ascii="Times New Roman" w:hAnsi="Times New Roman" w:cs="Times New Roman"/>
        </w:rPr>
        <w:t xml:space="preserve"> </w:t>
      </w:r>
      <w:r w:rsidR="00C24D90">
        <w:rPr>
          <w:rFonts w:ascii="Times New Roman" w:hAnsi="Times New Roman" w:cs="Times New Roman"/>
        </w:rPr>
        <w:t xml:space="preserve">(copy in Appendix A) </w:t>
      </w:r>
      <w:r w:rsidR="005576C3" w:rsidRPr="00E62127">
        <w:rPr>
          <w:rFonts w:ascii="Times New Roman" w:hAnsi="Times New Roman" w:cs="Times New Roman"/>
        </w:rPr>
        <w:t xml:space="preserve">immediately after </w:t>
      </w:r>
      <w:r w:rsidR="00C24D90">
        <w:rPr>
          <w:rFonts w:ascii="Times New Roman" w:hAnsi="Times New Roman" w:cs="Times New Roman"/>
        </w:rPr>
        <w:t xml:space="preserve">leaving </w:t>
      </w:r>
      <w:r w:rsidR="005576C3" w:rsidRPr="00E62127">
        <w:rPr>
          <w:rFonts w:ascii="Times New Roman" w:hAnsi="Times New Roman" w:cs="Times New Roman"/>
        </w:rPr>
        <w:t>the station</w:t>
      </w:r>
      <w:r w:rsidR="00975547" w:rsidRPr="00E62127">
        <w:rPr>
          <w:rFonts w:ascii="Times New Roman" w:hAnsi="Times New Roman" w:cs="Times New Roman"/>
        </w:rPr>
        <w:t>.</w:t>
      </w:r>
      <w:r w:rsidR="00975547" w:rsidRPr="00E62127">
        <w:rPr>
          <w:rFonts w:ascii="Times New Roman" w:hAnsi="Times New Roman" w:cs="Times New Roman"/>
          <w:vertAlign w:val="superscript"/>
        </w:rPr>
        <w:footnoteReference w:id="17"/>
      </w:r>
      <w:r w:rsidR="00C24D90">
        <w:rPr>
          <w:rFonts w:ascii="Times New Roman" w:hAnsi="Times New Roman" w:cs="Times New Roman"/>
        </w:rPr>
        <w:t xml:space="preserve"> </w:t>
      </w:r>
    </w:p>
    <w:p w:rsidR="003041AB" w:rsidRPr="00E62127" w:rsidRDefault="003041AB" w:rsidP="003041AB">
      <w:pPr>
        <w:spacing w:line="240" w:lineRule="auto"/>
        <w:contextualSpacing/>
        <w:rPr>
          <w:rFonts w:ascii="Times New Roman" w:hAnsi="Times New Roman" w:cs="Times New Roman"/>
        </w:rPr>
      </w:pPr>
    </w:p>
    <w:p w:rsidR="0034530F" w:rsidRDefault="0034530F" w:rsidP="000279F8">
      <w:pPr>
        <w:jc w:val="center"/>
        <w:rPr>
          <w:rFonts w:ascii="Times New Roman" w:hAnsi="Times New Roman" w:cs="Times New Roman"/>
          <w:b/>
          <w:u w:val="single"/>
        </w:rPr>
      </w:pPr>
      <w:r>
        <w:rPr>
          <w:rFonts w:ascii="Times New Roman" w:hAnsi="Times New Roman" w:cs="Times New Roman"/>
          <w:b/>
          <w:u w:val="single"/>
        </w:rPr>
        <w:t>Results in Brief</w:t>
      </w:r>
    </w:p>
    <w:p w:rsidR="0034530F" w:rsidRPr="0034530F" w:rsidRDefault="0034530F" w:rsidP="0034530F">
      <w:pPr>
        <w:rPr>
          <w:rFonts w:ascii="Times New Roman" w:hAnsi="Times New Roman" w:cs="Times New Roman"/>
        </w:rPr>
      </w:pPr>
      <w:r>
        <w:rPr>
          <w:rFonts w:ascii="Times New Roman" w:hAnsi="Times New Roman" w:cs="Times New Roman"/>
        </w:rPr>
        <w:t xml:space="preserve">Unfortunately in this 2013 review, </w:t>
      </w:r>
      <w:r w:rsidRPr="0034530F">
        <w:rPr>
          <w:rFonts w:ascii="Times New Roman" w:hAnsi="Times New Roman" w:cs="Times New Roman"/>
        </w:rPr>
        <w:t xml:space="preserve">we </w:t>
      </w:r>
      <w:r>
        <w:rPr>
          <w:rFonts w:ascii="Times New Roman" w:hAnsi="Times New Roman" w:cs="Times New Roman"/>
        </w:rPr>
        <w:t xml:space="preserve">found </w:t>
      </w:r>
      <w:r w:rsidRPr="0034530F">
        <w:rPr>
          <w:rFonts w:ascii="Times New Roman" w:hAnsi="Times New Roman" w:cs="Times New Roman"/>
        </w:rPr>
        <w:t>a lot of missing information and some bad attitude, including:</w:t>
      </w:r>
    </w:p>
    <w:p w:rsidR="0034530F" w:rsidRPr="0034530F" w:rsidRDefault="0034530F" w:rsidP="00C24D90">
      <w:pPr>
        <w:numPr>
          <w:ilvl w:val="0"/>
          <w:numId w:val="9"/>
        </w:numPr>
        <w:spacing w:line="240" w:lineRule="auto"/>
        <w:ind w:left="835"/>
        <w:contextualSpacing/>
        <w:rPr>
          <w:rFonts w:ascii="Times New Roman" w:hAnsi="Times New Roman" w:cs="Times New Roman"/>
        </w:rPr>
      </w:pPr>
      <w:r w:rsidRPr="0034530F">
        <w:rPr>
          <w:rFonts w:ascii="Times New Roman" w:hAnsi="Times New Roman" w:cs="Times New Roman"/>
        </w:rPr>
        <w:t>limited forms and printed materials, particularly</w:t>
      </w:r>
      <w:r>
        <w:rPr>
          <w:rFonts w:ascii="Times New Roman" w:hAnsi="Times New Roman" w:cs="Times New Roman"/>
        </w:rPr>
        <w:t xml:space="preserve"> materials about</w:t>
      </w:r>
      <w:r w:rsidRPr="0034530F">
        <w:rPr>
          <w:rFonts w:ascii="Times New Roman" w:hAnsi="Times New Roman" w:cs="Times New Roman"/>
        </w:rPr>
        <w:t xml:space="preserve"> OPC</w:t>
      </w:r>
      <w:r>
        <w:rPr>
          <w:rFonts w:ascii="Times New Roman" w:hAnsi="Times New Roman" w:cs="Times New Roman"/>
        </w:rPr>
        <w:t xml:space="preserve"> complaints;</w:t>
      </w:r>
    </w:p>
    <w:p w:rsidR="0034530F" w:rsidRPr="0034530F" w:rsidRDefault="00D219B9" w:rsidP="00C24D90">
      <w:pPr>
        <w:numPr>
          <w:ilvl w:val="0"/>
          <w:numId w:val="9"/>
        </w:numPr>
        <w:spacing w:line="240" w:lineRule="auto"/>
        <w:ind w:left="835"/>
        <w:contextualSpacing/>
        <w:rPr>
          <w:rFonts w:ascii="Times New Roman" w:hAnsi="Times New Roman" w:cs="Times New Roman"/>
        </w:rPr>
      </w:pPr>
      <w:r>
        <w:rPr>
          <w:rFonts w:ascii="Times New Roman" w:hAnsi="Times New Roman" w:cs="Times New Roman"/>
        </w:rPr>
        <w:t>officers know some</w:t>
      </w:r>
      <w:r w:rsidR="0034530F" w:rsidRPr="0034530F">
        <w:rPr>
          <w:rFonts w:ascii="Times New Roman" w:hAnsi="Times New Roman" w:cs="Times New Roman"/>
        </w:rPr>
        <w:t xml:space="preserve">thing about MPD procedures but are </w:t>
      </w:r>
      <w:r>
        <w:rPr>
          <w:rFonts w:ascii="Times New Roman" w:hAnsi="Times New Roman" w:cs="Times New Roman"/>
        </w:rPr>
        <w:t xml:space="preserve">very </w:t>
      </w:r>
      <w:r w:rsidR="0034530F" w:rsidRPr="0034530F">
        <w:rPr>
          <w:rFonts w:ascii="Times New Roman" w:hAnsi="Times New Roman" w:cs="Times New Roman"/>
        </w:rPr>
        <w:t>ignorant of OPC procedures;</w:t>
      </w:r>
    </w:p>
    <w:p w:rsidR="0034530F" w:rsidRPr="0034530F" w:rsidRDefault="0034530F" w:rsidP="00C24D90">
      <w:pPr>
        <w:numPr>
          <w:ilvl w:val="0"/>
          <w:numId w:val="9"/>
        </w:numPr>
        <w:spacing w:line="240" w:lineRule="auto"/>
        <w:ind w:left="835"/>
        <w:contextualSpacing/>
        <w:rPr>
          <w:rFonts w:ascii="Times New Roman" w:hAnsi="Times New Roman" w:cs="Times New Roman"/>
        </w:rPr>
      </w:pPr>
      <w:r w:rsidRPr="0034530F">
        <w:rPr>
          <w:rFonts w:ascii="Times New Roman" w:hAnsi="Times New Roman" w:cs="Times New Roman"/>
        </w:rPr>
        <w:lastRenderedPageBreak/>
        <w:t>some officers actively discourage complaints.</w:t>
      </w:r>
    </w:p>
    <w:p w:rsidR="00DE6408" w:rsidRPr="00E62127" w:rsidRDefault="001E269D" w:rsidP="00B177FC">
      <w:pPr>
        <w:spacing w:line="240" w:lineRule="auto"/>
        <w:jc w:val="center"/>
        <w:rPr>
          <w:rFonts w:ascii="Times New Roman" w:hAnsi="Times New Roman" w:cs="Times New Roman"/>
        </w:rPr>
      </w:pPr>
      <w:r w:rsidRPr="00E62127">
        <w:rPr>
          <w:rFonts w:ascii="Times New Roman" w:hAnsi="Times New Roman" w:cs="Times New Roman"/>
          <w:b/>
          <w:u w:val="single"/>
        </w:rPr>
        <w:t>Findings</w:t>
      </w:r>
    </w:p>
    <w:p w:rsidR="00DE6408" w:rsidRPr="00E62127" w:rsidRDefault="00241591" w:rsidP="009A39CA">
      <w:pPr>
        <w:spacing w:line="240" w:lineRule="auto"/>
        <w:rPr>
          <w:rFonts w:ascii="Times New Roman" w:hAnsi="Times New Roman" w:cs="Times New Roman"/>
        </w:rPr>
      </w:pPr>
      <w:r w:rsidRPr="00E62127">
        <w:rPr>
          <w:rFonts w:ascii="Times New Roman" w:hAnsi="Times New Roman" w:cs="Times New Roman"/>
        </w:rPr>
        <w:t xml:space="preserve">The results this year are </w:t>
      </w:r>
      <w:r w:rsidR="00835178" w:rsidRPr="00E62127">
        <w:rPr>
          <w:rFonts w:ascii="Times New Roman" w:hAnsi="Times New Roman" w:cs="Times New Roman"/>
        </w:rPr>
        <w:t xml:space="preserve">somewhat </w:t>
      </w:r>
      <w:r w:rsidRPr="00E62127">
        <w:rPr>
          <w:rFonts w:ascii="Times New Roman" w:hAnsi="Times New Roman" w:cs="Times New Roman"/>
        </w:rPr>
        <w:t xml:space="preserve">grim.  For starters, </w:t>
      </w:r>
      <w:r w:rsidR="00E14BC3" w:rsidRPr="00E62127">
        <w:rPr>
          <w:rFonts w:ascii="Times New Roman" w:hAnsi="Times New Roman" w:cs="Times New Roman"/>
        </w:rPr>
        <w:t>there is still a wide</w:t>
      </w:r>
      <w:r w:rsidRPr="00E62127">
        <w:rPr>
          <w:rFonts w:ascii="Times New Roman" w:hAnsi="Times New Roman" w:cs="Times New Roman"/>
        </w:rPr>
        <w:t xml:space="preserve"> gap </w:t>
      </w:r>
      <w:r w:rsidR="00335959" w:rsidRPr="00E62127">
        <w:rPr>
          <w:rFonts w:ascii="Times New Roman" w:hAnsi="Times New Roman" w:cs="Times New Roman"/>
        </w:rPr>
        <w:t>in</w:t>
      </w:r>
      <w:r w:rsidRPr="00E62127">
        <w:rPr>
          <w:rFonts w:ascii="Times New Roman" w:hAnsi="Times New Roman" w:cs="Times New Roman"/>
        </w:rPr>
        <w:t xml:space="preserve"> officer knowledge of OPC and MPD investigatory processes.  </w:t>
      </w:r>
      <w:r w:rsidR="00DB0D0F" w:rsidRPr="00E62127">
        <w:rPr>
          <w:rFonts w:ascii="Times New Roman" w:hAnsi="Times New Roman" w:cs="Times New Roman"/>
        </w:rPr>
        <w:t xml:space="preserve">At the ten stations on three measures of knowledge of the MPD investigatory process, </w:t>
      </w:r>
      <w:r w:rsidR="00905982" w:rsidRPr="00E62127">
        <w:rPr>
          <w:rFonts w:ascii="Times New Roman" w:hAnsi="Times New Roman" w:cs="Times New Roman"/>
        </w:rPr>
        <w:t>officers</w:t>
      </w:r>
      <w:r w:rsidR="005D07FF" w:rsidRPr="00E62127">
        <w:rPr>
          <w:rFonts w:ascii="Times New Roman" w:hAnsi="Times New Roman" w:cs="Times New Roman"/>
        </w:rPr>
        <w:t xml:space="preserve"> </w:t>
      </w:r>
      <w:r w:rsidR="00DB0D0F" w:rsidRPr="00E62127">
        <w:rPr>
          <w:rFonts w:ascii="Times New Roman" w:hAnsi="Times New Roman" w:cs="Times New Roman"/>
        </w:rPr>
        <w:t xml:space="preserve">demonstrated accurate knowledge </w:t>
      </w:r>
      <w:r w:rsidR="00905982" w:rsidRPr="00E62127">
        <w:rPr>
          <w:rFonts w:ascii="Times New Roman" w:hAnsi="Times New Roman" w:cs="Times New Roman"/>
        </w:rPr>
        <w:t>in 22 out of 30 responses</w:t>
      </w:r>
      <w:r w:rsidR="00B20E36" w:rsidRPr="00E62127">
        <w:rPr>
          <w:rFonts w:ascii="Times New Roman" w:hAnsi="Times New Roman" w:cs="Times New Roman"/>
        </w:rPr>
        <w:t>.  T</w:t>
      </w:r>
      <w:r w:rsidR="005D07FF" w:rsidRPr="00E62127">
        <w:rPr>
          <w:rFonts w:ascii="Times New Roman" w:hAnsi="Times New Roman" w:cs="Times New Roman"/>
        </w:rPr>
        <w:t>heir knowledge of</w:t>
      </w:r>
      <w:r w:rsidRPr="00E62127">
        <w:rPr>
          <w:rFonts w:ascii="Times New Roman" w:hAnsi="Times New Roman" w:cs="Times New Roman"/>
        </w:rPr>
        <w:t xml:space="preserve"> OPC investigation</w:t>
      </w:r>
      <w:r w:rsidR="00834B2F" w:rsidRPr="00E62127">
        <w:rPr>
          <w:rFonts w:ascii="Times New Roman" w:hAnsi="Times New Roman" w:cs="Times New Roman"/>
        </w:rPr>
        <w:t>s</w:t>
      </w:r>
      <w:r w:rsidRPr="00E62127">
        <w:rPr>
          <w:rFonts w:ascii="Times New Roman" w:hAnsi="Times New Roman" w:cs="Times New Roman"/>
        </w:rPr>
        <w:t xml:space="preserve"> was </w:t>
      </w:r>
      <w:r w:rsidR="00B20E36" w:rsidRPr="00E62127">
        <w:rPr>
          <w:rFonts w:ascii="Times New Roman" w:hAnsi="Times New Roman" w:cs="Times New Roman"/>
        </w:rPr>
        <w:t xml:space="preserve">much worse, </w:t>
      </w:r>
      <w:r w:rsidR="00D025EB" w:rsidRPr="00E62127">
        <w:rPr>
          <w:rFonts w:ascii="Times New Roman" w:hAnsi="Times New Roman" w:cs="Times New Roman"/>
          <w:i/>
        </w:rPr>
        <w:t>in</w:t>
      </w:r>
      <w:r w:rsidR="00557C67" w:rsidRPr="00E62127">
        <w:rPr>
          <w:rFonts w:ascii="Times New Roman" w:hAnsi="Times New Roman" w:cs="Times New Roman"/>
          <w:i/>
        </w:rPr>
        <w:t>correct</w:t>
      </w:r>
      <w:r w:rsidR="00B20E36" w:rsidRPr="00E62127">
        <w:rPr>
          <w:rFonts w:ascii="Times New Roman" w:hAnsi="Times New Roman" w:cs="Times New Roman"/>
        </w:rPr>
        <w:t xml:space="preserve"> </w:t>
      </w:r>
      <w:r w:rsidR="008518B8" w:rsidRPr="00E62127">
        <w:rPr>
          <w:rFonts w:ascii="Times New Roman" w:hAnsi="Times New Roman" w:cs="Times New Roman"/>
        </w:rPr>
        <w:t>in</w:t>
      </w:r>
      <w:r w:rsidR="00557C67" w:rsidRPr="00E62127">
        <w:rPr>
          <w:rFonts w:ascii="Times New Roman" w:hAnsi="Times New Roman" w:cs="Times New Roman"/>
        </w:rPr>
        <w:t xml:space="preserve"> </w:t>
      </w:r>
      <w:r w:rsidR="00D025EB" w:rsidRPr="00E62127">
        <w:rPr>
          <w:rFonts w:ascii="Times New Roman" w:hAnsi="Times New Roman" w:cs="Times New Roman"/>
        </w:rPr>
        <w:t>24</w:t>
      </w:r>
      <w:r w:rsidR="00457D2E" w:rsidRPr="00E62127">
        <w:rPr>
          <w:rFonts w:ascii="Times New Roman" w:hAnsi="Times New Roman" w:cs="Times New Roman"/>
        </w:rPr>
        <w:t xml:space="preserve"> out of 30 </w:t>
      </w:r>
      <w:r w:rsidR="008518B8" w:rsidRPr="00E62127">
        <w:rPr>
          <w:rFonts w:ascii="Times New Roman" w:hAnsi="Times New Roman" w:cs="Times New Roman"/>
        </w:rPr>
        <w:t>responses</w:t>
      </w:r>
      <w:r w:rsidRPr="00E62127">
        <w:rPr>
          <w:rFonts w:ascii="Times New Roman" w:hAnsi="Times New Roman" w:cs="Times New Roman"/>
        </w:rPr>
        <w:t>.</w:t>
      </w:r>
      <w:r w:rsidR="00F2364A" w:rsidRPr="00E62127">
        <w:rPr>
          <w:rFonts w:ascii="Times New Roman" w:hAnsi="Times New Roman" w:cs="Times New Roman"/>
        </w:rPr>
        <w:t xml:space="preserve">  </w:t>
      </w:r>
      <w:r w:rsidR="001E0A76" w:rsidRPr="00E62127">
        <w:rPr>
          <w:rFonts w:ascii="Times New Roman" w:hAnsi="Times New Roman" w:cs="Times New Roman"/>
        </w:rPr>
        <w:t>Almost all officers</w:t>
      </w:r>
      <w:r w:rsidR="00B95FE9" w:rsidRPr="00E62127">
        <w:rPr>
          <w:rFonts w:ascii="Times New Roman" w:hAnsi="Times New Roman" w:cs="Times New Roman"/>
        </w:rPr>
        <w:t xml:space="preserve"> </w:t>
      </w:r>
      <w:r w:rsidR="005B1E3B" w:rsidRPr="00E62127">
        <w:rPr>
          <w:rFonts w:ascii="Times New Roman" w:hAnsi="Times New Roman" w:cs="Times New Roman"/>
        </w:rPr>
        <w:t>knew about the existence of MPD’</w:t>
      </w:r>
      <w:r w:rsidR="00B95FE9" w:rsidRPr="00E62127">
        <w:rPr>
          <w:rFonts w:ascii="Times New Roman" w:hAnsi="Times New Roman" w:cs="Times New Roman"/>
        </w:rPr>
        <w:t>s in</w:t>
      </w:r>
      <w:r w:rsidR="00BB18F2" w:rsidRPr="00E62127">
        <w:rPr>
          <w:rFonts w:ascii="Times New Roman" w:hAnsi="Times New Roman" w:cs="Times New Roman"/>
        </w:rPr>
        <w:t xml:space="preserve">ternal </w:t>
      </w:r>
      <w:r w:rsidR="003041AB">
        <w:rPr>
          <w:rFonts w:ascii="Times New Roman" w:hAnsi="Times New Roman" w:cs="Times New Roman"/>
        </w:rPr>
        <w:t xml:space="preserve">complaint </w:t>
      </w:r>
      <w:r w:rsidR="00BB18F2" w:rsidRPr="00E62127">
        <w:rPr>
          <w:rFonts w:ascii="Times New Roman" w:hAnsi="Times New Roman" w:cs="Times New Roman"/>
        </w:rPr>
        <w:t xml:space="preserve">process </w:t>
      </w:r>
      <w:r w:rsidR="00EF7B8A" w:rsidRPr="00E62127">
        <w:rPr>
          <w:rFonts w:ascii="Times New Roman" w:hAnsi="Times New Roman" w:cs="Times New Roman"/>
        </w:rPr>
        <w:t>(9</w:t>
      </w:r>
      <w:r w:rsidR="00F724C0" w:rsidRPr="00E62127">
        <w:rPr>
          <w:rFonts w:ascii="Times New Roman" w:hAnsi="Times New Roman" w:cs="Times New Roman"/>
        </w:rPr>
        <w:t xml:space="preserve"> out of 10 officers)</w:t>
      </w:r>
      <w:r w:rsidR="001E0B84" w:rsidRPr="00E62127">
        <w:rPr>
          <w:rFonts w:ascii="Times New Roman" w:hAnsi="Times New Roman" w:cs="Times New Roman"/>
        </w:rPr>
        <w:t xml:space="preserve">, compared </w:t>
      </w:r>
      <w:r w:rsidR="003A7AF5" w:rsidRPr="00E62127">
        <w:rPr>
          <w:rFonts w:ascii="Times New Roman" w:hAnsi="Times New Roman" w:cs="Times New Roman"/>
        </w:rPr>
        <w:t>to</w:t>
      </w:r>
      <w:r w:rsidR="00AC68C4" w:rsidRPr="00E62127">
        <w:rPr>
          <w:rFonts w:ascii="Times New Roman" w:hAnsi="Times New Roman" w:cs="Times New Roman"/>
        </w:rPr>
        <w:t xml:space="preserve"> just </w:t>
      </w:r>
      <w:r w:rsidR="0055424F" w:rsidRPr="00E62127">
        <w:rPr>
          <w:rFonts w:ascii="Times New Roman" w:hAnsi="Times New Roman" w:cs="Times New Roman"/>
        </w:rPr>
        <w:t>4</w:t>
      </w:r>
      <w:r w:rsidR="00AC68C4" w:rsidRPr="00E62127">
        <w:rPr>
          <w:rFonts w:ascii="Times New Roman" w:hAnsi="Times New Roman" w:cs="Times New Roman"/>
        </w:rPr>
        <w:t xml:space="preserve"> </w:t>
      </w:r>
      <w:r w:rsidR="00F724C0" w:rsidRPr="00E62127">
        <w:rPr>
          <w:rFonts w:ascii="Times New Roman" w:hAnsi="Times New Roman" w:cs="Times New Roman"/>
        </w:rPr>
        <w:t>officers</w:t>
      </w:r>
      <w:r w:rsidR="00FC6187" w:rsidRPr="00E62127">
        <w:rPr>
          <w:rFonts w:ascii="Times New Roman" w:hAnsi="Times New Roman" w:cs="Times New Roman"/>
        </w:rPr>
        <w:t xml:space="preserve"> who knew about</w:t>
      </w:r>
      <w:r w:rsidR="00F724C0" w:rsidRPr="00E62127">
        <w:rPr>
          <w:rFonts w:ascii="Times New Roman" w:hAnsi="Times New Roman" w:cs="Times New Roman"/>
        </w:rPr>
        <w:t xml:space="preserve"> OPC’s process</w:t>
      </w:r>
      <w:r w:rsidR="00AC68C4" w:rsidRPr="00E62127">
        <w:rPr>
          <w:rFonts w:ascii="Times New Roman" w:hAnsi="Times New Roman" w:cs="Times New Roman"/>
        </w:rPr>
        <w:t>.</w:t>
      </w:r>
      <w:r w:rsidR="00B208F8" w:rsidRPr="00E62127">
        <w:rPr>
          <w:rFonts w:ascii="Times New Roman" w:hAnsi="Times New Roman" w:cs="Times New Roman"/>
        </w:rPr>
        <w:t xml:space="preserve">  Only </w:t>
      </w:r>
      <w:r w:rsidR="00A71E86" w:rsidRPr="00E62127">
        <w:rPr>
          <w:rFonts w:ascii="Times New Roman" w:hAnsi="Times New Roman" w:cs="Times New Roman"/>
        </w:rPr>
        <w:t>one</w:t>
      </w:r>
      <w:r w:rsidR="00B208F8" w:rsidRPr="00E62127">
        <w:rPr>
          <w:rFonts w:ascii="Times New Roman" w:hAnsi="Times New Roman" w:cs="Times New Roman"/>
        </w:rPr>
        <w:t xml:space="preserve"> officer </w:t>
      </w:r>
      <w:r w:rsidR="001E1475" w:rsidRPr="00E62127">
        <w:rPr>
          <w:rFonts w:ascii="Times New Roman" w:hAnsi="Times New Roman" w:cs="Times New Roman"/>
        </w:rPr>
        <w:t xml:space="preserve">out of the ten </w:t>
      </w:r>
      <w:r w:rsidR="00B208F8" w:rsidRPr="00E62127">
        <w:rPr>
          <w:rFonts w:ascii="Times New Roman" w:hAnsi="Times New Roman" w:cs="Times New Roman"/>
        </w:rPr>
        <w:t xml:space="preserve">we spoke with </w:t>
      </w:r>
      <w:r w:rsidR="001720D4" w:rsidRPr="00E62127">
        <w:rPr>
          <w:rFonts w:ascii="Times New Roman" w:hAnsi="Times New Roman" w:cs="Times New Roman"/>
        </w:rPr>
        <w:t>mentioned</w:t>
      </w:r>
      <w:r w:rsidR="00B208F8" w:rsidRPr="00E62127">
        <w:rPr>
          <w:rFonts w:ascii="Times New Roman" w:hAnsi="Times New Roman" w:cs="Times New Roman"/>
        </w:rPr>
        <w:t xml:space="preserve"> that OP</w:t>
      </w:r>
      <w:r w:rsidR="00A71E86" w:rsidRPr="00E62127">
        <w:rPr>
          <w:rFonts w:ascii="Times New Roman" w:hAnsi="Times New Roman" w:cs="Times New Roman"/>
        </w:rPr>
        <w:t>C had a separate complaint form</w:t>
      </w:r>
      <w:r w:rsidR="00826BF8" w:rsidRPr="00E62127">
        <w:rPr>
          <w:rFonts w:ascii="Times New Roman" w:hAnsi="Times New Roman" w:cs="Times New Roman"/>
        </w:rPr>
        <w:t xml:space="preserve">; 8 did not know about </w:t>
      </w:r>
      <w:r w:rsidR="003041AB">
        <w:rPr>
          <w:rFonts w:ascii="Times New Roman" w:hAnsi="Times New Roman" w:cs="Times New Roman"/>
        </w:rPr>
        <w:t xml:space="preserve">(or deliberately didn’t mention) </w:t>
      </w:r>
      <w:r w:rsidR="00826BF8" w:rsidRPr="00E62127">
        <w:rPr>
          <w:rFonts w:ascii="Times New Roman" w:hAnsi="Times New Roman" w:cs="Times New Roman"/>
        </w:rPr>
        <w:t xml:space="preserve">the </w:t>
      </w:r>
      <w:r w:rsidR="003041AB">
        <w:rPr>
          <w:rFonts w:ascii="Times New Roman" w:hAnsi="Times New Roman" w:cs="Times New Roman"/>
        </w:rPr>
        <w:t xml:space="preserve">OPC </w:t>
      </w:r>
      <w:r w:rsidR="00826BF8" w:rsidRPr="00E62127">
        <w:rPr>
          <w:rFonts w:ascii="Times New Roman" w:hAnsi="Times New Roman" w:cs="Times New Roman"/>
        </w:rPr>
        <w:t>form; and one</w:t>
      </w:r>
      <w:r w:rsidR="005B1E3B" w:rsidRPr="00E62127">
        <w:rPr>
          <w:rFonts w:ascii="Times New Roman" w:hAnsi="Times New Roman" w:cs="Times New Roman"/>
        </w:rPr>
        <w:t xml:space="preserve"> employee</w:t>
      </w:r>
      <w:r w:rsidR="00826BF8" w:rsidRPr="00E62127">
        <w:rPr>
          <w:rFonts w:ascii="Times New Roman" w:hAnsi="Times New Roman" w:cs="Times New Roman"/>
        </w:rPr>
        <w:t xml:space="preserve"> said the only </w:t>
      </w:r>
      <w:r w:rsidR="00552F98" w:rsidRPr="00E62127">
        <w:rPr>
          <w:rFonts w:ascii="Times New Roman" w:hAnsi="Times New Roman" w:cs="Times New Roman"/>
        </w:rPr>
        <w:t>form</w:t>
      </w:r>
      <w:r w:rsidR="003041AB">
        <w:rPr>
          <w:rFonts w:ascii="Times New Roman" w:hAnsi="Times New Roman" w:cs="Times New Roman"/>
        </w:rPr>
        <w:t xml:space="preserve"> was from the MPD</w:t>
      </w:r>
      <w:r w:rsidR="000311D2" w:rsidRPr="00E62127">
        <w:rPr>
          <w:rFonts w:ascii="Times New Roman" w:hAnsi="Times New Roman" w:cs="Times New Roman"/>
        </w:rPr>
        <w:t>.</w:t>
      </w:r>
    </w:p>
    <w:p w:rsidR="007C2FC6" w:rsidRPr="00E62127" w:rsidRDefault="007C2FC6" w:rsidP="009A39CA">
      <w:pPr>
        <w:spacing w:line="240" w:lineRule="auto"/>
        <w:rPr>
          <w:rFonts w:ascii="Times New Roman" w:hAnsi="Times New Roman" w:cs="Times New Roman"/>
        </w:rPr>
      </w:pPr>
      <w:r w:rsidRPr="00E62127">
        <w:rPr>
          <w:rFonts w:ascii="Times New Roman" w:hAnsi="Times New Roman" w:cs="Times New Roman"/>
        </w:rPr>
        <w:t>With respect to how to file complaints</w:t>
      </w:r>
      <w:r w:rsidR="00745955" w:rsidRPr="00E62127">
        <w:rPr>
          <w:rFonts w:ascii="Times New Roman" w:hAnsi="Times New Roman" w:cs="Times New Roman"/>
        </w:rPr>
        <w:t xml:space="preserve"> with OPC</w:t>
      </w:r>
      <w:r w:rsidRPr="00E62127">
        <w:rPr>
          <w:rFonts w:ascii="Times New Roman" w:hAnsi="Times New Roman" w:cs="Times New Roman"/>
        </w:rPr>
        <w:t xml:space="preserve">, only one officer knew how to </w:t>
      </w:r>
      <w:r w:rsidR="00745955" w:rsidRPr="00E62127">
        <w:rPr>
          <w:rFonts w:ascii="Times New Roman" w:hAnsi="Times New Roman" w:cs="Times New Roman"/>
        </w:rPr>
        <w:t>do so</w:t>
      </w:r>
      <w:r w:rsidRPr="00E62127">
        <w:rPr>
          <w:rFonts w:ascii="Times New Roman" w:hAnsi="Times New Roman" w:cs="Times New Roman"/>
        </w:rPr>
        <w:t xml:space="preserve">; </w:t>
      </w:r>
      <w:r w:rsidR="006B6499" w:rsidRPr="00E62127">
        <w:rPr>
          <w:rFonts w:ascii="Times New Roman" w:hAnsi="Times New Roman" w:cs="Times New Roman"/>
        </w:rPr>
        <w:t>seven did not know and two were just flat wrong</w:t>
      </w:r>
      <w:r w:rsidRPr="00E62127">
        <w:rPr>
          <w:rFonts w:ascii="Times New Roman" w:hAnsi="Times New Roman" w:cs="Times New Roman"/>
        </w:rPr>
        <w:t xml:space="preserve">.  Surprisingly, five officers </w:t>
      </w:r>
      <w:r w:rsidR="00AE59F2" w:rsidRPr="00E62127">
        <w:rPr>
          <w:rFonts w:ascii="Times New Roman" w:hAnsi="Times New Roman" w:cs="Times New Roman"/>
        </w:rPr>
        <w:t xml:space="preserve">even </w:t>
      </w:r>
      <w:r w:rsidRPr="00E62127">
        <w:rPr>
          <w:rFonts w:ascii="Times New Roman" w:hAnsi="Times New Roman" w:cs="Times New Roman"/>
        </w:rPr>
        <w:t xml:space="preserve">gave erroneous information about how to file a complaint with </w:t>
      </w:r>
      <w:r w:rsidR="00C24D90">
        <w:rPr>
          <w:rFonts w:ascii="Times New Roman" w:hAnsi="Times New Roman" w:cs="Times New Roman"/>
        </w:rPr>
        <w:t>their own department (</w:t>
      </w:r>
      <w:r w:rsidRPr="00C24D90">
        <w:rPr>
          <w:rFonts w:ascii="Times New Roman" w:hAnsi="Times New Roman" w:cs="Times New Roman"/>
        </w:rPr>
        <w:t>MPD</w:t>
      </w:r>
      <w:r w:rsidR="00C24D90">
        <w:rPr>
          <w:rFonts w:ascii="Times New Roman" w:hAnsi="Times New Roman" w:cs="Times New Roman"/>
        </w:rPr>
        <w:t xml:space="preserve">); for example, </w:t>
      </w:r>
      <w:r w:rsidRPr="00E62127">
        <w:rPr>
          <w:rFonts w:ascii="Times New Roman" w:hAnsi="Times New Roman" w:cs="Times New Roman"/>
        </w:rPr>
        <w:t xml:space="preserve">most </w:t>
      </w:r>
      <w:r w:rsidR="003C543A" w:rsidRPr="00E62127">
        <w:rPr>
          <w:rFonts w:ascii="Times New Roman" w:hAnsi="Times New Roman" w:cs="Times New Roman"/>
        </w:rPr>
        <w:t xml:space="preserve">of </w:t>
      </w:r>
      <w:r w:rsidR="00C24D90">
        <w:rPr>
          <w:rFonts w:ascii="Times New Roman" w:hAnsi="Times New Roman" w:cs="Times New Roman"/>
        </w:rPr>
        <w:t xml:space="preserve">those </w:t>
      </w:r>
      <w:r w:rsidR="003C543A" w:rsidRPr="00E62127">
        <w:rPr>
          <w:rFonts w:ascii="Times New Roman" w:hAnsi="Times New Roman" w:cs="Times New Roman"/>
        </w:rPr>
        <w:t xml:space="preserve">incorrectly </w:t>
      </w:r>
      <w:r w:rsidRPr="00E62127">
        <w:rPr>
          <w:rFonts w:ascii="Times New Roman" w:hAnsi="Times New Roman" w:cs="Times New Roman"/>
        </w:rPr>
        <w:t>said the complaint had to b</w:t>
      </w:r>
      <w:r w:rsidR="00C24D90">
        <w:rPr>
          <w:rFonts w:ascii="Times New Roman" w:hAnsi="Times New Roman" w:cs="Times New Roman"/>
        </w:rPr>
        <w:t>e filed in person</w:t>
      </w:r>
      <w:r w:rsidRPr="00E62127">
        <w:rPr>
          <w:rFonts w:ascii="Times New Roman" w:hAnsi="Times New Roman" w:cs="Times New Roman"/>
        </w:rPr>
        <w:t xml:space="preserve">.  One officer (at 7D) </w:t>
      </w:r>
      <w:r w:rsidR="00072637" w:rsidRPr="00E62127">
        <w:rPr>
          <w:rFonts w:ascii="Times New Roman" w:hAnsi="Times New Roman" w:cs="Times New Roman"/>
        </w:rPr>
        <w:t xml:space="preserve">altogether </w:t>
      </w:r>
      <w:r w:rsidR="008D57A9" w:rsidRPr="00E62127">
        <w:rPr>
          <w:rFonts w:ascii="Times New Roman" w:hAnsi="Times New Roman" w:cs="Times New Roman"/>
        </w:rPr>
        <w:t xml:space="preserve">refused to </w:t>
      </w:r>
      <w:r w:rsidRPr="00E62127">
        <w:rPr>
          <w:rFonts w:ascii="Times New Roman" w:hAnsi="Times New Roman" w:cs="Times New Roman"/>
        </w:rPr>
        <w:t xml:space="preserve">provide our evaluator with a complaint form unless the complainant </w:t>
      </w:r>
      <w:r w:rsidR="00C248A8" w:rsidRPr="00E62127">
        <w:rPr>
          <w:rFonts w:ascii="Times New Roman" w:hAnsi="Times New Roman" w:cs="Times New Roman"/>
        </w:rPr>
        <w:t xml:space="preserve">herself </w:t>
      </w:r>
      <w:r w:rsidRPr="00E62127">
        <w:rPr>
          <w:rFonts w:ascii="Times New Roman" w:hAnsi="Times New Roman" w:cs="Times New Roman"/>
        </w:rPr>
        <w:t>appeared at the station in person.</w:t>
      </w:r>
    </w:p>
    <w:p w:rsidR="008C6077" w:rsidRPr="00E62127" w:rsidRDefault="00722167" w:rsidP="009A39CA">
      <w:pPr>
        <w:spacing w:line="240" w:lineRule="auto"/>
        <w:rPr>
          <w:rFonts w:ascii="Times New Roman" w:hAnsi="Times New Roman" w:cs="Times New Roman"/>
        </w:rPr>
      </w:pPr>
      <w:r w:rsidRPr="00E62127">
        <w:rPr>
          <w:rFonts w:ascii="Times New Roman" w:hAnsi="Times New Roman" w:cs="Times New Roman"/>
        </w:rPr>
        <w:t xml:space="preserve">Half </w:t>
      </w:r>
      <w:r w:rsidR="00505B32" w:rsidRPr="00E62127">
        <w:rPr>
          <w:rFonts w:ascii="Times New Roman" w:hAnsi="Times New Roman" w:cs="Times New Roman"/>
        </w:rPr>
        <w:t xml:space="preserve">(5) </w:t>
      </w:r>
      <w:r w:rsidRPr="00E62127">
        <w:rPr>
          <w:rFonts w:ascii="Times New Roman" w:hAnsi="Times New Roman" w:cs="Times New Roman"/>
        </w:rPr>
        <w:t>of the officers</w:t>
      </w:r>
      <w:r w:rsidR="003377FC" w:rsidRPr="00E62127">
        <w:rPr>
          <w:rFonts w:ascii="Times New Roman" w:hAnsi="Times New Roman" w:cs="Times New Roman"/>
        </w:rPr>
        <w:t xml:space="preserve"> </w:t>
      </w:r>
      <w:r w:rsidR="00C24D90">
        <w:rPr>
          <w:rFonts w:ascii="Times New Roman" w:hAnsi="Times New Roman" w:cs="Times New Roman"/>
        </w:rPr>
        <w:t xml:space="preserve">we encountered </w:t>
      </w:r>
      <w:r w:rsidR="003377FC" w:rsidRPr="00E62127">
        <w:rPr>
          <w:rFonts w:ascii="Times New Roman" w:hAnsi="Times New Roman" w:cs="Times New Roman"/>
        </w:rPr>
        <w:t xml:space="preserve">erroneously thought that only victims (not witnesses) of police misconduct could file complaints.  </w:t>
      </w:r>
      <w:r w:rsidR="00816991" w:rsidRPr="00E62127">
        <w:rPr>
          <w:rFonts w:ascii="Times New Roman" w:hAnsi="Times New Roman" w:cs="Times New Roman"/>
        </w:rPr>
        <w:t>Half</w:t>
      </w:r>
      <w:r w:rsidR="003377FC" w:rsidRPr="00E62127">
        <w:rPr>
          <w:rFonts w:ascii="Times New Roman" w:hAnsi="Times New Roman" w:cs="Times New Roman"/>
        </w:rPr>
        <w:t xml:space="preserve"> believed, </w:t>
      </w:r>
      <w:r w:rsidR="00505B32" w:rsidRPr="00E62127">
        <w:rPr>
          <w:rFonts w:ascii="Times New Roman" w:hAnsi="Times New Roman" w:cs="Times New Roman"/>
        </w:rPr>
        <w:t xml:space="preserve">also </w:t>
      </w:r>
      <w:r w:rsidR="003377FC" w:rsidRPr="00E62127">
        <w:rPr>
          <w:rFonts w:ascii="Times New Roman" w:hAnsi="Times New Roman" w:cs="Times New Roman"/>
        </w:rPr>
        <w:t>incorrectly, that anonymous compla</w:t>
      </w:r>
      <w:r w:rsidR="0046139E" w:rsidRPr="00E62127">
        <w:rPr>
          <w:rFonts w:ascii="Times New Roman" w:hAnsi="Times New Roman" w:cs="Times New Roman"/>
        </w:rPr>
        <w:t>ints were out of the question.</w:t>
      </w:r>
      <w:r w:rsidR="00471A95" w:rsidRPr="00E62127">
        <w:rPr>
          <w:rFonts w:ascii="Times New Roman" w:hAnsi="Times New Roman" w:cs="Times New Roman"/>
        </w:rPr>
        <w:t xml:space="preserve">  A frequent excuse was that anonymous complaints couldn’</w:t>
      </w:r>
      <w:r w:rsidR="00451F61" w:rsidRPr="00E62127">
        <w:rPr>
          <w:rFonts w:ascii="Times New Roman" w:hAnsi="Times New Roman" w:cs="Times New Roman"/>
        </w:rPr>
        <w:t>t be confirmed (one even said that such complaints “</w:t>
      </w:r>
      <w:r w:rsidR="000933A3" w:rsidRPr="00E62127">
        <w:rPr>
          <w:rFonts w:ascii="Times New Roman" w:hAnsi="Times New Roman" w:cs="Times New Roman"/>
        </w:rPr>
        <w:t>aren’t</w:t>
      </w:r>
      <w:r w:rsidR="00451F61" w:rsidRPr="00E62127">
        <w:rPr>
          <w:rFonts w:ascii="Times New Roman" w:hAnsi="Times New Roman" w:cs="Times New Roman"/>
        </w:rPr>
        <w:t xml:space="preserve"> worth the paper they are written on”)</w:t>
      </w:r>
      <w:r w:rsidR="002B45E5" w:rsidRPr="00E62127">
        <w:rPr>
          <w:rFonts w:ascii="Times New Roman" w:hAnsi="Times New Roman" w:cs="Times New Roman"/>
        </w:rPr>
        <w:t>.</w:t>
      </w:r>
      <w:r w:rsidR="008E3508" w:rsidRPr="00E62127">
        <w:rPr>
          <w:rFonts w:ascii="Times New Roman" w:hAnsi="Times New Roman" w:cs="Times New Roman"/>
        </w:rPr>
        <w:t xml:space="preserve">  By contrast, as in years past</w:t>
      </w:r>
      <w:r w:rsidR="001A3DB2" w:rsidRPr="00E62127">
        <w:rPr>
          <w:rFonts w:ascii="Times New Roman" w:hAnsi="Times New Roman" w:cs="Times New Roman"/>
        </w:rPr>
        <w:t xml:space="preserve"> </w:t>
      </w:r>
      <w:r w:rsidR="00C021AB" w:rsidRPr="00E62127">
        <w:rPr>
          <w:rFonts w:ascii="Times New Roman" w:hAnsi="Times New Roman" w:cs="Times New Roman"/>
        </w:rPr>
        <w:t xml:space="preserve">most </w:t>
      </w:r>
      <w:r w:rsidR="001A3DB2" w:rsidRPr="00E62127">
        <w:rPr>
          <w:rFonts w:ascii="Times New Roman" w:hAnsi="Times New Roman" w:cs="Times New Roman"/>
        </w:rPr>
        <w:t>officers correctly said that a complainant</w:t>
      </w:r>
      <w:r w:rsidR="007E1726" w:rsidRPr="00E62127">
        <w:rPr>
          <w:rFonts w:ascii="Times New Roman" w:hAnsi="Times New Roman" w:cs="Times New Roman"/>
        </w:rPr>
        <w:t>’</w:t>
      </w:r>
      <w:r w:rsidR="001A3DB2" w:rsidRPr="00E62127">
        <w:rPr>
          <w:rFonts w:ascii="Times New Roman" w:hAnsi="Times New Roman" w:cs="Times New Roman"/>
        </w:rPr>
        <w:t>s immigration status was none of MPD’</w:t>
      </w:r>
      <w:r w:rsidR="00A315C8" w:rsidRPr="00E62127">
        <w:rPr>
          <w:rFonts w:ascii="Times New Roman" w:hAnsi="Times New Roman" w:cs="Times New Roman"/>
        </w:rPr>
        <w:t>s business and that the complaint process (including forms) was</w:t>
      </w:r>
      <w:r w:rsidR="00031CFB" w:rsidRPr="00E62127">
        <w:rPr>
          <w:rFonts w:ascii="Times New Roman" w:hAnsi="Times New Roman" w:cs="Times New Roman"/>
        </w:rPr>
        <w:t xml:space="preserve"> </w:t>
      </w:r>
      <w:r w:rsidR="00A315C8" w:rsidRPr="00E62127">
        <w:rPr>
          <w:rFonts w:ascii="Times New Roman" w:hAnsi="Times New Roman" w:cs="Times New Roman"/>
        </w:rPr>
        <w:t>accessible to non-English speakers</w:t>
      </w:r>
      <w:r w:rsidR="00031CFB" w:rsidRPr="00E62127">
        <w:rPr>
          <w:rFonts w:ascii="Times New Roman" w:hAnsi="Times New Roman" w:cs="Times New Roman"/>
        </w:rPr>
        <w:t>.</w:t>
      </w:r>
    </w:p>
    <w:p w:rsidR="000D01FD" w:rsidRPr="00E62127" w:rsidRDefault="00CE7452" w:rsidP="009A39CA">
      <w:pPr>
        <w:spacing w:line="240" w:lineRule="auto"/>
        <w:rPr>
          <w:rFonts w:ascii="Times New Roman" w:hAnsi="Times New Roman" w:cs="Times New Roman"/>
        </w:rPr>
      </w:pPr>
      <w:r w:rsidRPr="00E62127">
        <w:rPr>
          <w:rFonts w:ascii="Times New Roman" w:hAnsi="Times New Roman" w:cs="Times New Roman"/>
        </w:rPr>
        <w:t>Most o</w:t>
      </w:r>
      <w:r w:rsidR="000D01FD" w:rsidRPr="00E62127">
        <w:rPr>
          <w:rFonts w:ascii="Times New Roman" w:hAnsi="Times New Roman" w:cs="Times New Roman"/>
        </w:rPr>
        <w:t xml:space="preserve">fficers had a pleasant </w:t>
      </w:r>
      <w:r w:rsidR="009632C5" w:rsidRPr="00E62127">
        <w:rPr>
          <w:rFonts w:ascii="Times New Roman" w:hAnsi="Times New Roman" w:cs="Times New Roman"/>
        </w:rPr>
        <w:t>or neutral</w:t>
      </w:r>
      <w:r w:rsidR="000D01FD" w:rsidRPr="00E62127">
        <w:rPr>
          <w:rFonts w:ascii="Times New Roman" w:hAnsi="Times New Roman" w:cs="Times New Roman"/>
        </w:rPr>
        <w:t xml:space="preserve"> demeanor </w:t>
      </w:r>
      <w:r w:rsidRPr="00E62127">
        <w:rPr>
          <w:rFonts w:ascii="Times New Roman" w:hAnsi="Times New Roman" w:cs="Times New Roman"/>
        </w:rPr>
        <w:t xml:space="preserve">(8 </w:t>
      </w:r>
      <w:r w:rsidR="000D01FD" w:rsidRPr="00E62127">
        <w:rPr>
          <w:rFonts w:ascii="Times New Roman" w:hAnsi="Times New Roman" w:cs="Times New Roman"/>
        </w:rPr>
        <w:t xml:space="preserve">out of </w:t>
      </w:r>
      <w:r w:rsidR="004F758A" w:rsidRPr="00E62127">
        <w:rPr>
          <w:rFonts w:ascii="Times New Roman" w:hAnsi="Times New Roman" w:cs="Times New Roman"/>
        </w:rPr>
        <w:t>10</w:t>
      </w:r>
      <w:r w:rsidRPr="00E62127">
        <w:rPr>
          <w:rFonts w:ascii="Times New Roman" w:hAnsi="Times New Roman" w:cs="Times New Roman"/>
        </w:rPr>
        <w:t>)</w:t>
      </w:r>
      <w:r w:rsidR="000D01FD" w:rsidRPr="00E62127">
        <w:rPr>
          <w:rFonts w:ascii="Times New Roman" w:hAnsi="Times New Roman" w:cs="Times New Roman"/>
        </w:rPr>
        <w:t>.</w:t>
      </w:r>
      <w:r w:rsidR="0015306E" w:rsidRPr="00E62127">
        <w:rPr>
          <w:rFonts w:ascii="Times New Roman" w:hAnsi="Times New Roman" w:cs="Times New Roman"/>
        </w:rPr>
        <w:t xml:space="preserve">  But a</w:t>
      </w:r>
      <w:r w:rsidR="00A02F54" w:rsidRPr="00E62127">
        <w:rPr>
          <w:rFonts w:ascii="Times New Roman" w:hAnsi="Times New Roman" w:cs="Times New Roman"/>
        </w:rPr>
        <w:t xml:space="preserve">t </w:t>
      </w:r>
      <w:r w:rsidR="00CE1297" w:rsidRPr="00E62127">
        <w:rPr>
          <w:rFonts w:ascii="Times New Roman" w:hAnsi="Times New Roman" w:cs="Times New Roman"/>
        </w:rPr>
        <w:t>two</w:t>
      </w:r>
      <w:r w:rsidR="00A02F54" w:rsidRPr="00E62127">
        <w:rPr>
          <w:rFonts w:ascii="Times New Roman" w:hAnsi="Times New Roman" w:cs="Times New Roman"/>
        </w:rPr>
        <w:t xml:space="preserve"> </w:t>
      </w:r>
      <w:r w:rsidR="0015306E" w:rsidRPr="00E62127">
        <w:rPr>
          <w:rFonts w:ascii="Times New Roman" w:hAnsi="Times New Roman" w:cs="Times New Roman"/>
        </w:rPr>
        <w:t>stations</w:t>
      </w:r>
      <w:r w:rsidR="00A02F54" w:rsidRPr="00E62127">
        <w:rPr>
          <w:rFonts w:ascii="Times New Roman" w:hAnsi="Times New Roman" w:cs="Times New Roman"/>
        </w:rPr>
        <w:t xml:space="preserve">—5D </w:t>
      </w:r>
      <w:r w:rsidR="00F711E9" w:rsidRPr="00E62127">
        <w:rPr>
          <w:rFonts w:ascii="Times New Roman" w:hAnsi="Times New Roman" w:cs="Times New Roman"/>
        </w:rPr>
        <w:t xml:space="preserve">and </w:t>
      </w:r>
      <w:r w:rsidR="00C24D90">
        <w:rPr>
          <w:rFonts w:ascii="Times New Roman" w:hAnsi="Times New Roman" w:cs="Times New Roman"/>
        </w:rPr>
        <w:t xml:space="preserve">also the </w:t>
      </w:r>
      <w:r w:rsidR="00F711E9" w:rsidRPr="00E62127">
        <w:rPr>
          <w:rFonts w:ascii="Times New Roman" w:hAnsi="Times New Roman" w:cs="Times New Roman"/>
        </w:rPr>
        <w:t>1D</w:t>
      </w:r>
      <w:r w:rsidR="00C24D90">
        <w:rPr>
          <w:rFonts w:ascii="Times New Roman" w:hAnsi="Times New Roman" w:cs="Times New Roman"/>
        </w:rPr>
        <w:t xml:space="preserve"> </w:t>
      </w:r>
      <w:r w:rsidR="00F711E9" w:rsidRPr="00E62127">
        <w:rPr>
          <w:rFonts w:ascii="Times New Roman" w:hAnsi="Times New Roman" w:cs="Times New Roman"/>
        </w:rPr>
        <w:t xml:space="preserve"> Substation—the officers were</w:t>
      </w:r>
      <w:r w:rsidR="00A02F54" w:rsidRPr="00E62127">
        <w:rPr>
          <w:rFonts w:ascii="Times New Roman" w:hAnsi="Times New Roman" w:cs="Times New Roman"/>
        </w:rPr>
        <w:t xml:space="preserve"> confrontational or wholly uncooperative.  </w:t>
      </w:r>
      <w:r w:rsidR="00D073A6" w:rsidRPr="00E62127">
        <w:rPr>
          <w:rFonts w:ascii="Times New Roman" w:hAnsi="Times New Roman" w:cs="Times New Roman"/>
        </w:rPr>
        <w:t>They</w:t>
      </w:r>
      <w:r w:rsidR="00A02F54" w:rsidRPr="00E62127">
        <w:rPr>
          <w:rFonts w:ascii="Times New Roman" w:hAnsi="Times New Roman" w:cs="Times New Roman"/>
        </w:rPr>
        <w:t xml:space="preserve"> insisted on knowing what the complaint was about before they would provide much</w:t>
      </w:r>
      <w:r w:rsidR="00B428B8" w:rsidRPr="00E62127">
        <w:rPr>
          <w:rFonts w:ascii="Times New Roman" w:hAnsi="Times New Roman" w:cs="Times New Roman"/>
        </w:rPr>
        <w:t>, if any,</w:t>
      </w:r>
      <w:r w:rsidR="00A02F54" w:rsidRPr="00E62127">
        <w:rPr>
          <w:rFonts w:ascii="Times New Roman" w:hAnsi="Times New Roman" w:cs="Times New Roman"/>
        </w:rPr>
        <w:t xml:space="preserve"> information.  </w:t>
      </w:r>
      <w:r w:rsidR="000D0909" w:rsidRPr="00E62127">
        <w:rPr>
          <w:rFonts w:ascii="Times New Roman" w:hAnsi="Times New Roman" w:cs="Times New Roman"/>
        </w:rPr>
        <w:t>The officer at 5D gave the excuse that there were too many possibi</w:t>
      </w:r>
      <w:r w:rsidR="00BF4C47" w:rsidRPr="00E62127">
        <w:rPr>
          <w:rFonts w:ascii="Times New Roman" w:hAnsi="Times New Roman" w:cs="Times New Roman"/>
        </w:rPr>
        <w:t xml:space="preserve">lities about which agency </w:t>
      </w:r>
      <w:r w:rsidR="000D0909" w:rsidRPr="00E62127">
        <w:rPr>
          <w:rFonts w:ascii="Times New Roman" w:hAnsi="Times New Roman" w:cs="Times New Roman"/>
        </w:rPr>
        <w:t xml:space="preserve">should investigate, even after our evaluator explained </w:t>
      </w:r>
      <w:r w:rsidR="00C87D7B" w:rsidRPr="00E62127">
        <w:rPr>
          <w:rFonts w:ascii="Times New Roman" w:hAnsi="Times New Roman" w:cs="Times New Roman"/>
        </w:rPr>
        <w:t xml:space="preserve">to him that </w:t>
      </w:r>
      <w:r w:rsidR="000D0909" w:rsidRPr="00E62127">
        <w:rPr>
          <w:rFonts w:ascii="Times New Roman" w:hAnsi="Times New Roman" w:cs="Times New Roman"/>
        </w:rPr>
        <w:t xml:space="preserve">the incident involved an MPD officer.  </w:t>
      </w:r>
      <w:r w:rsidR="00363E36" w:rsidRPr="00E62127">
        <w:rPr>
          <w:rFonts w:ascii="Times New Roman" w:hAnsi="Times New Roman" w:cs="Times New Roman"/>
        </w:rPr>
        <w:t>T</w:t>
      </w:r>
      <w:r w:rsidR="00FC6749" w:rsidRPr="00E62127">
        <w:rPr>
          <w:rFonts w:ascii="Times New Roman" w:hAnsi="Times New Roman" w:cs="Times New Roman"/>
        </w:rPr>
        <w:t xml:space="preserve">he officer </w:t>
      </w:r>
      <w:r w:rsidR="00363E36" w:rsidRPr="00E62127">
        <w:rPr>
          <w:rFonts w:ascii="Times New Roman" w:hAnsi="Times New Roman" w:cs="Times New Roman"/>
        </w:rPr>
        <w:t xml:space="preserve">at the 1D Substation </w:t>
      </w:r>
      <w:r w:rsidR="00FC6749" w:rsidRPr="00E62127">
        <w:rPr>
          <w:rFonts w:ascii="Times New Roman" w:hAnsi="Times New Roman" w:cs="Times New Roman"/>
        </w:rPr>
        <w:t xml:space="preserve">was </w:t>
      </w:r>
      <w:r w:rsidR="003041AB">
        <w:rPr>
          <w:rFonts w:ascii="Times New Roman" w:hAnsi="Times New Roman" w:cs="Times New Roman"/>
        </w:rPr>
        <w:t>very aggressive</w:t>
      </w:r>
      <w:r w:rsidR="00695656" w:rsidRPr="00E62127">
        <w:rPr>
          <w:rFonts w:ascii="Times New Roman" w:hAnsi="Times New Roman" w:cs="Times New Roman"/>
        </w:rPr>
        <w:t xml:space="preserve">; </w:t>
      </w:r>
      <w:r w:rsidR="003041AB">
        <w:rPr>
          <w:rFonts w:ascii="Times New Roman" w:hAnsi="Times New Roman" w:cs="Times New Roman"/>
        </w:rPr>
        <w:t xml:space="preserve">in addition to demanding to hear the nature of complaint, </w:t>
      </w:r>
      <w:r w:rsidR="00695656" w:rsidRPr="00E62127">
        <w:rPr>
          <w:rFonts w:ascii="Times New Roman" w:hAnsi="Times New Roman" w:cs="Times New Roman"/>
        </w:rPr>
        <w:t>she</w:t>
      </w:r>
      <w:r w:rsidR="00FC6749" w:rsidRPr="00E62127">
        <w:rPr>
          <w:rFonts w:ascii="Times New Roman" w:hAnsi="Times New Roman" w:cs="Times New Roman"/>
        </w:rPr>
        <w:t xml:space="preserve"> </w:t>
      </w:r>
      <w:r w:rsidR="00695656" w:rsidRPr="00E62127">
        <w:rPr>
          <w:rFonts w:ascii="Times New Roman" w:hAnsi="Times New Roman" w:cs="Times New Roman"/>
        </w:rPr>
        <w:t>told our evaluator that</w:t>
      </w:r>
      <w:r w:rsidR="00FC6749" w:rsidRPr="00E62127">
        <w:rPr>
          <w:rFonts w:ascii="Times New Roman" w:hAnsi="Times New Roman" w:cs="Times New Roman"/>
        </w:rPr>
        <w:t xml:space="preserve"> an officer would</w:t>
      </w:r>
      <w:r w:rsidR="00417571" w:rsidRPr="00E62127">
        <w:rPr>
          <w:rFonts w:ascii="Times New Roman" w:hAnsi="Times New Roman" w:cs="Times New Roman"/>
        </w:rPr>
        <w:t xml:space="preserve"> </w:t>
      </w:r>
      <w:r w:rsidR="00FC6749" w:rsidRPr="00E62127">
        <w:rPr>
          <w:rFonts w:ascii="Times New Roman" w:hAnsi="Times New Roman" w:cs="Times New Roman"/>
        </w:rPr>
        <w:t>“interrogate”</w:t>
      </w:r>
      <w:r w:rsidR="00417571" w:rsidRPr="00E62127">
        <w:rPr>
          <w:rFonts w:ascii="Times New Roman" w:hAnsi="Times New Roman" w:cs="Times New Roman"/>
        </w:rPr>
        <w:t xml:space="preserve"> the complainant at her home</w:t>
      </w:r>
      <w:r w:rsidR="003041AB">
        <w:rPr>
          <w:rFonts w:ascii="Times New Roman" w:hAnsi="Times New Roman" w:cs="Times New Roman"/>
        </w:rPr>
        <w:t>.</w:t>
      </w:r>
    </w:p>
    <w:p w:rsidR="008F3667" w:rsidRPr="00E62127" w:rsidRDefault="00F75BB7" w:rsidP="009A39CA">
      <w:pPr>
        <w:spacing w:line="240" w:lineRule="auto"/>
        <w:rPr>
          <w:rFonts w:ascii="Times New Roman" w:hAnsi="Times New Roman" w:cs="Times New Roman"/>
        </w:rPr>
      </w:pPr>
      <w:r w:rsidRPr="00E62127">
        <w:rPr>
          <w:rFonts w:ascii="Times New Roman" w:hAnsi="Times New Roman" w:cs="Times New Roman"/>
        </w:rPr>
        <w:t>The number of stations with</w:t>
      </w:r>
      <w:r w:rsidR="001F0CA6" w:rsidRPr="00E62127">
        <w:rPr>
          <w:rFonts w:ascii="Times New Roman" w:hAnsi="Times New Roman" w:cs="Times New Roman"/>
        </w:rPr>
        <w:t>out</w:t>
      </w:r>
      <w:r w:rsidRPr="00E62127">
        <w:rPr>
          <w:rFonts w:ascii="Times New Roman" w:hAnsi="Times New Roman" w:cs="Times New Roman"/>
        </w:rPr>
        <w:t xml:space="preserve"> OPC complaint forms </w:t>
      </w:r>
      <w:r w:rsidR="00CA2E06" w:rsidRPr="00E62127">
        <w:rPr>
          <w:rFonts w:ascii="Times New Roman" w:hAnsi="Times New Roman" w:cs="Times New Roman"/>
        </w:rPr>
        <w:t>reverted almost to 2006 levels</w:t>
      </w:r>
      <w:r w:rsidR="00541755" w:rsidRPr="00E62127">
        <w:rPr>
          <w:rFonts w:ascii="Times New Roman" w:hAnsi="Times New Roman" w:cs="Times New Roman"/>
        </w:rPr>
        <w:t xml:space="preserve">.  </w:t>
      </w:r>
      <w:r w:rsidR="001F0CA6" w:rsidRPr="00E62127">
        <w:rPr>
          <w:rFonts w:ascii="Times New Roman" w:hAnsi="Times New Roman" w:cs="Times New Roman"/>
        </w:rPr>
        <w:t>Seven</w:t>
      </w:r>
      <w:r w:rsidR="0032351B" w:rsidRPr="00E62127">
        <w:rPr>
          <w:rFonts w:ascii="Times New Roman" w:hAnsi="Times New Roman" w:cs="Times New Roman"/>
        </w:rPr>
        <w:t xml:space="preserve"> stations </w:t>
      </w:r>
      <w:r w:rsidR="001F0CA6" w:rsidRPr="00E62127">
        <w:rPr>
          <w:rFonts w:ascii="Times New Roman" w:hAnsi="Times New Roman" w:cs="Times New Roman"/>
        </w:rPr>
        <w:t>were missing</w:t>
      </w:r>
      <w:r w:rsidR="0032351B" w:rsidRPr="00E62127">
        <w:rPr>
          <w:rFonts w:ascii="Times New Roman" w:hAnsi="Times New Roman" w:cs="Times New Roman"/>
        </w:rPr>
        <w:t xml:space="preserve"> the OPC citizen complaint form OPC-1</w:t>
      </w:r>
      <w:r w:rsidR="001F0CA6" w:rsidRPr="00E62127">
        <w:rPr>
          <w:rFonts w:ascii="Times New Roman" w:hAnsi="Times New Roman" w:cs="Times New Roman"/>
        </w:rPr>
        <w:t>, compared to 4</w:t>
      </w:r>
      <w:r w:rsidR="00875A1A" w:rsidRPr="00E62127">
        <w:rPr>
          <w:rFonts w:ascii="Times New Roman" w:hAnsi="Times New Roman" w:cs="Times New Roman"/>
        </w:rPr>
        <w:t xml:space="preserve"> out of 10 stations that </w:t>
      </w:r>
      <w:r w:rsidR="00980C7A" w:rsidRPr="00E62127">
        <w:rPr>
          <w:rFonts w:ascii="Times New Roman" w:hAnsi="Times New Roman" w:cs="Times New Roman"/>
        </w:rPr>
        <w:t>were missing</w:t>
      </w:r>
      <w:r w:rsidR="00875A1A" w:rsidRPr="00E62127">
        <w:rPr>
          <w:rFonts w:ascii="Times New Roman" w:hAnsi="Times New Roman" w:cs="Times New Roman"/>
        </w:rPr>
        <w:t xml:space="preserve"> MPD’s PD-99.</w:t>
      </w:r>
      <w:r w:rsidR="002E2ADC" w:rsidRPr="00E62127">
        <w:rPr>
          <w:rFonts w:ascii="Times New Roman" w:hAnsi="Times New Roman" w:cs="Times New Roman"/>
        </w:rPr>
        <w:t xml:space="preserve">  </w:t>
      </w:r>
      <w:r w:rsidR="005F6AD3" w:rsidRPr="00E62127">
        <w:rPr>
          <w:rFonts w:ascii="Times New Roman" w:hAnsi="Times New Roman" w:cs="Times New Roman"/>
        </w:rPr>
        <w:t xml:space="preserve">This is worse than </w:t>
      </w:r>
      <w:r w:rsidR="001D7A2C" w:rsidRPr="00E62127">
        <w:rPr>
          <w:rFonts w:ascii="Times New Roman" w:hAnsi="Times New Roman" w:cs="Times New Roman"/>
        </w:rPr>
        <w:t xml:space="preserve">in </w:t>
      </w:r>
      <w:r w:rsidR="005F6AD3" w:rsidRPr="00E62127">
        <w:rPr>
          <w:rFonts w:ascii="Times New Roman" w:hAnsi="Times New Roman" w:cs="Times New Roman"/>
        </w:rPr>
        <w:t xml:space="preserve">2009, when 5 stations </w:t>
      </w:r>
      <w:r w:rsidR="00745233" w:rsidRPr="00E62127">
        <w:rPr>
          <w:rFonts w:ascii="Times New Roman" w:hAnsi="Times New Roman" w:cs="Times New Roman"/>
        </w:rPr>
        <w:t>lacked</w:t>
      </w:r>
      <w:r w:rsidR="005F6AD3" w:rsidRPr="00E62127">
        <w:rPr>
          <w:rFonts w:ascii="Times New Roman" w:hAnsi="Times New Roman" w:cs="Times New Roman"/>
        </w:rPr>
        <w:t xml:space="preserve"> the OPC-1.  (</w:t>
      </w:r>
      <w:r w:rsidR="00745233" w:rsidRPr="00E62127">
        <w:rPr>
          <w:rFonts w:ascii="Times New Roman" w:hAnsi="Times New Roman" w:cs="Times New Roman"/>
        </w:rPr>
        <w:t>Four</w:t>
      </w:r>
      <w:r w:rsidR="00F83013" w:rsidRPr="00E62127">
        <w:rPr>
          <w:rFonts w:ascii="Times New Roman" w:hAnsi="Times New Roman" w:cs="Times New Roman"/>
        </w:rPr>
        <w:t xml:space="preserve"> </w:t>
      </w:r>
      <w:r w:rsidR="00745233" w:rsidRPr="00E62127">
        <w:rPr>
          <w:rFonts w:ascii="Times New Roman" w:hAnsi="Times New Roman" w:cs="Times New Roman"/>
        </w:rPr>
        <w:t>lacked</w:t>
      </w:r>
      <w:r w:rsidR="00F83013" w:rsidRPr="00E62127">
        <w:rPr>
          <w:rFonts w:ascii="Times New Roman" w:hAnsi="Times New Roman" w:cs="Times New Roman"/>
        </w:rPr>
        <w:t xml:space="preserve"> the PD-99 in 2009, so </w:t>
      </w:r>
      <w:r w:rsidR="005F6AD3" w:rsidRPr="00E62127">
        <w:rPr>
          <w:rFonts w:ascii="Times New Roman" w:hAnsi="Times New Roman" w:cs="Times New Roman"/>
        </w:rPr>
        <w:t xml:space="preserve">no </w:t>
      </w:r>
      <w:r w:rsidR="00FD7B1F" w:rsidRPr="00E62127">
        <w:rPr>
          <w:rFonts w:ascii="Times New Roman" w:hAnsi="Times New Roman" w:cs="Times New Roman"/>
        </w:rPr>
        <w:t>change there.)</w:t>
      </w:r>
      <w:r w:rsidR="005F6AD3" w:rsidRPr="00E62127">
        <w:rPr>
          <w:rFonts w:ascii="Times New Roman" w:hAnsi="Times New Roman" w:cs="Times New Roman"/>
        </w:rPr>
        <w:t xml:space="preserve">  </w:t>
      </w:r>
      <w:r w:rsidR="002E2ADC" w:rsidRPr="00E62127">
        <w:rPr>
          <w:rFonts w:ascii="Times New Roman" w:hAnsi="Times New Roman" w:cs="Times New Roman"/>
        </w:rPr>
        <w:t>An even worse disparity was found for brochures—MPD’s brochure</w:t>
      </w:r>
      <w:r w:rsidR="00F57666" w:rsidRPr="00E62127">
        <w:rPr>
          <w:rFonts w:ascii="Times New Roman" w:hAnsi="Times New Roman" w:cs="Times New Roman"/>
        </w:rPr>
        <w:t xml:space="preserve"> turned up at 9</w:t>
      </w:r>
      <w:r w:rsidR="002E2ADC" w:rsidRPr="00E62127">
        <w:rPr>
          <w:rFonts w:ascii="Times New Roman" w:hAnsi="Times New Roman" w:cs="Times New Roman"/>
        </w:rPr>
        <w:t xml:space="preserve"> stations; OPC’s, </w:t>
      </w:r>
      <w:r w:rsidR="00187F3F" w:rsidRPr="00E62127">
        <w:rPr>
          <w:rFonts w:ascii="Times New Roman" w:hAnsi="Times New Roman" w:cs="Times New Roman"/>
        </w:rPr>
        <w:t xml:space="preserve">at </w:t>
      </w:r>
      <w:r w:rsidR="002E2ADC" w:rsidRPr="00E62127">
        <w:rPr>
          <w:rFonts w:ascii="Times New Roman" w:hAnsi="Times New Roman" w:cs="Times New Roman"/>
        </w:rPr>
        <w:t>only 4.</w:t>
      </w:r>
      <w:r w:rsidR="00E014AD" w:rsidRPr="00E62127">
        <w:rPr>
          <w:rFonts w:ascii="Times New Roman" w:hAnsi="Times New Roman" w:cs="Times New Roman"/>
        </w:rPr>
        <w:t xml:space="preserve">  </w:t>
      </w:r>
      <w:r w:rsidR="0016572F" w:rsidRPr="00E62127">
        <w:rPr>
          <w:rFonts w:ascii="Times New Roman" w:hAnsi="Times New Roman" w:cs="Times New Roman"/>
        </w:rPr>
        <w:t>But</w:t>
      </w:r>
      <w:r w:rsidR="00085CA0" w:rsidRPr="00E62127">
        <w:rPr>
          <w:rFonts w:ascii="Times New Roman" w:hAnsi="Times New Roman" w:cs="Times New Roman"/>
        </w:rPr>
        <w:t xml:space="preserve"> we were happy to find that</w:t>
      </w:r>
      <w:r w:rsidRPr="00E62127">
        <w:rPr>
          <w:rFonts w:ascii="Times New Roman" w:hAnsi="Times New Roman" w:cs="Times New Roman"/>
        </w:rPr>
        <w:t xml:space="preserve"> the number of </w:t>
      </w:r>
      <w:r w:rsidR="002A2E89" w:rsidRPr="00E62127">
        <w:rPr>
          <w:rFonts w:ascii="Times New Roman" w:hAnsi="Times New Roman" w:cs="Times New Roman"/>
        </w:rPr>
        <w:t xml:space="preserve">stations with </w:t>
      </w:r>
      <w:r w:rsidR="00551E22" w:rsidRPr="00E62127">
        <w:rPr>
          <w:rFonts w:ascii="Times New Roman" w:hAnsi="Times New Roman" w:cs="Times New Roman"/>
        </w:rPr>
        <w:t>either brochure</w:t>
      </w:r>
      <w:r w:rsidRPr="00E62127">
        <w:rPr>
          <w:rFonts w:ascii="Times New Roman" w:hAnsi="Times New Roman" w:cs="Times New Roman"/>
        </w:rPr>
        <w:t xml:space="preserve"> </w:t>
      </w:r>
      <w:r w:rsidR="00FB64F6" w:rsidRPr="00E62127">
        <w:rPr>
          <w:rFonts w:ascii="Times New Roman" w:hAnsi="Times New Roman" w:cs="Times New Roman"/>
        </w:rPr>
        <w:t>(OPC</w:t>
      </w:r>
      <w:r w:rsidR="002A2E89" w:rsidRPr="00E62127">
        <w:rPr>
          <w:rFonts w:ascii="Times New Roman" w:hAnsi="Times New Roman" w:cs="Times New Roman"/>
        </w:rPr>
        <w:t xml:space="preserve"> or MPD) </w:t>
      </w:r>
      <w:r w:rsidRPr="00E62127">
        <w:rPr>
          <w:rFonts w:ascii="Times New Roman" w:hAnsi="Times New Roman" w:cs="Times New Roman"/>
        </w:rPr>
        <w:t>continued to climb steadily.</w:t>
      </w:r>
    </w:p>
    <w:p w:rsidR="0032351B" w:rsidRPr="00E62127" w:rsidRDefault="004D0929" w:rsidP="009A39CA">
      <w:pPr>
        <w:spacing w:line="240" w:lineRule="auto"/>
        <w:rPr>
          <w:rFonts w:ascii="Times New Roman" w:hAnsi="Times New Roman" w:cs="Times New Roman"/>
        </w:rPr>
      </w:pPr>
      <w:r w:rsidRPr="00E62127">
        <w:rPr>
          <w:rFonts w:ascii="Times New Roman" w:hAnsi="Times New Roman" w:cs="Times New Roman"/>
        </w:rPr>
        <w:t xml:space="preserve">Every station had some foreign language materials, although which materials varied considerably (some </w:t>
      </w:r>
      <w:r w:rsidR="00053E31" w:rsidRPr="00E62127">
        <w:rPr>
          <w:rFonts w:ascii="Times New Roman" w:hAnsi="Times New Roman" w:cs="Times New Roman"/>
        </w:rPr>
        <w:t xml:space="preserve">only </w:t>
      </w:r>
      <w:r w:rsidRPr="00E62127">
        <w:rPr>
          <w:rFonts w:ascii="Times New Roman" w:hAnsi="Times New Roman" w:cs="Times New Roman"/>
        </w:rPr>
        <w:t>brochures, other</w:t>
      </w:r>
      <w:r w:rsidR="00053E31" w:rsidRPr="00E62127">
        <w:rPr>
          <w:rFonts w:ascii="Times New Roman" w:hAnsi="Times New Roman" w:cs="Times New Roman"/>
        </w:rPr>
        <w:t>s</w:t>
      </w:r>
      <w:r w:rsidRPr="00E62127">
        <w:rPr>
          <w:rFonts w:ascii="Times New Roman" w:hAnsi="Times New Roman" w:cs="Times New Roman"/>
        </w:rPr>
        <w:t xml:space="preserve"> complaints</w:t>
      </w:r>
      <w:r w:rsidR="00053E31" w:rsidRPr="00E62127">
        <w:rPr>
          <w:rFonts w:ascii="Times New Roman" w:hAnsi="Times New Roman" w:cs="Times New Roman"/>
        </w:rPr>
        <w:t xml:space="preserve"> and brochures</w:t>
      </w:r>
      <w:r w:rsidRPr="00E62127">
        <w:rPr>
          <w:rFonts w:ascii="Times New Roman" w:hAnsi="Times New Roman" w:cs="Times New Roman"/>
        </w:rPr>
        <w:t xml:space="preserve">).  </w:t>
      </w:r>
      <w:r w:rsidR="008F155F" w:rsidRPr="00E62127">
        <w:rPr>
          <w:rFonts w:ascii="Times New Roman" w:hAnsi="Times New Roman" w:cs="Times New Roman"/>
        </w:rPr>
        <w:t xml:space="preserve">But </w:t>
      </w:r>
      <w:r w:rsidR="003F65F3" w:rsidRPr="00E62127">
        <w:rPr>
          <w:rFonts w:ascii="Times New Roman" w:hAnsi="Times New Roman" w:cs="Times New Roman"/>
        </w:rPr>
        <w:t xml:space="preserve">three stations </w:t>
      </w:r>
      <w:r w:rsidR="00B50581" w:rsidRPr="00E62127">
        <w:rPr>
          <w:rFonts w:ascii="Times New Roman" w:hAnsi="Times New Roman" w:cs="Times New Roman"/>
        </w:rPr>
        <w:t>(2D,</w:t>
      </w:r>
      <w:r w:rsidR="00481F6F" w:rsidRPr="00E62127">
        <w:rPr>
          <w:rFonts w:ascii="Times New Roman" w:hAnsi="Times New Roman" w:cs="Times New Roman"/>
        </w:rPr>
        <w:t xml:space="preserve"> 4D, </w:t>
      </w:r>
      <w:r w:rsidR="00CC63F5" w:rsidRPr="00E62127">
        <w:rPr>
          <w:rFonts w:ascii="Times New Roman" w:hAnsi="Times New Roman" w:cs="Times New Roman"/>
        </w:rPr>
        <w:t xml:space="preserve">and </w:t>
      </w:r>
      <w:r w:rsidR="00481F6F" w:rsidRPr="00E62127">
        <w:rPr>
          <w:rFonts w:ascii="Times New Roman" w:hAnsi="Times New Roman" w:cs="Times New Roman"/>
        </w:rPr>
        <w:t>5D)</w:t>
      </w:r>
      <w:r w:rsidR="00B50581" w:rsidRPr="00E62127">
        <w:rPr>
          <w:rFonts w:ascii="Times New Roman" w:hAnsi="Times New Roman" w:cs="Times New Roman"/>
        </w:rPr>
        <w:t xml:space="preserve"> </w:t>
      </w:r>
      <w:r w:rsidR="003F65F3" w:rsidRPr="00E62127">
        <w:rPr>
          <w:rFonts w:ascii="Times New Roman" w:hAnsi="Times New Roman" w:cs="Times New Roman"/>
        </w:rPr>
        <w:t xml:space="preserve">had </w:t>
      </w:r>
      <w:r w:rsidR="00853CCE" w:rsidRPr="00E62127">
        <w:rPr>
          <w:rFonts w:ascii="Times New Roman" w:hAnsi="Times New Roman" w:cs="Times New Roman"/>
        </w:rPr>
        <w:t xml:space="preserve">MPD </w:t>
      </w:r>
      <w:r w:rsidR="003F65F3" w:rsidRPr="00E62127">
        <w:rPr>
          <w:rFonts w:ascii="Times New Roman" w:hAnsi="Times New Roman" w:cs="Times New Roman"/>
        </w:rPr>
        <w:t>complain</w:t>
      </w:r>
      <w:r w:rsidR="00CC7374" w:rsidRPr="00E62127">
        <w:rPr>
          <w:rFonts w:ascii="Times New Roman" w:hAnsi="Times New Roman" w:cs="Times New Roman"/>
        </w:rPr>
        <w:t>t</w:t>
      </w:r>
      <w:r w:rsidR="003F65F3" w:rsidRPr="00E62127">
        <w:rPr>
          <w:rFonts w:ascii="Times New Roman" w:hAnsi="Times New Roman" w:cs="Times New Roman"/>
        </w:rPr>
        <w:t xml:space="preserve"> forms </w:t>
      </w:r>
      <w:r w:rsidR="003F65F3" w:rsidRPr="00C24D90">
        <w:rPr>
          <w:rFonts w:ascii="Times New Roman" w:hAnsi="Times New Roman" w:cs="Times New Roman"/>
          <w:u w:val="single"/>
        </w:rPr>
        <w:t>only</w:t>
      </w:r>
      <w:r w:rsidR="003F65F3" w:rsidRPr="00E62127">
        <w:rPr>
          <w:rFonts w:ascii="Times New Roman" w:hAnsi="Times New Roman" w:cs="Times New Roman"/>
        </w:rPr>
        <w:t xml:space="preserve"> in foreign </w:t>
      </w:r>
      <w:r w:rsidR="00CC7374" w:rsidRPr="00E62127">
        <w:rPr>
          <w:rFonts w:ascii="Times New Roman" w:hAnsi="Times New Roman" w:cs="Times New Roman"/>
        </w:rPr>
        <w:t>languages</w:t>
      </w:r>
      <w:r w:rsidR="00836EA0" w:rsidRPr="00E62127">
        <w:rPr>
          <w:rFonts w:ascii="Times New Roman" w:hAnsi="Times New Roman" w:cs="Times New Roman"/>
        </w:rPr>
        <w:t xml:space="preserve">; </w:t>
      </w:r>
      <w:r w:rsidR="000952B9">
        <w:rPr>
          <w:rFonts w:ascii="Times New Roman" w:hAnsi="Times New Roman" w:cs="Times New Roman"/>
        </w:rPr>
        <w:t xml:space="preserve">that is, </w:t>
      </w:r>
      <w:r w:rsidR="008F155F" w:rsidRPr="00E62127">
        <w:rPr>
          <w:rFonts w:ascii="Times New Roman" w:hAnsi="Times New Roman" w:cs="Times New Roman"/>
        </w:rPr>
        <w:t xml:space="preserve">these </w:t>
      </w:r>
      <w:r w:rsidR="0054186B" w:rsidRPr="00E62127">
        <w:rPr>
          <w:rFonts w:ascii="Times New Roman" w:hAnsi="Times New Roman" w:cs="Times New Roman"/>
        </w:rPr>
        <w:t xml:space="preserve">three </w:t>
      </w:r>
      <w:r w:rsidR="008F155F" w:rsidRPr="00E62127">
        <w:rPr>
          <w:rFonts w:ascii="Times New Roman" w:hAnsi="Times New Roman" w:cs="Times New Roman"/>
        </w:rPr>
        <w:t xml:space="preserve">stations </w:t>
      </w:r>
      <w:r w:rsidR="000952B9">
        <w:rPr>
          <w:rFonts w:ascii="Times New Roman" w:hAnsi="Times New Roman" w:cs="Times New Roman"/>
        </w:rPr>
        <w:t xml:space="preserve">had no </w:t>
      </w:r>
      <w:r w:rsidR="008F155F" w:rsidRPr="00E62127">
        <w:rPr>
          <w:rFonts w:ascii="Times New Roman" w:hAnsi="Times New Roman" w:cs="Times New Roman"/>
        </w:rPr>
        <w:t>complaint forms in English.</w:t>
      </w:r>
      <w:r w:rsidR="004926DE" w:rsidRPr="00E62127">
        <w:rPr>
          <w:rFonts w:ascii="Times New Roman" w:hAnsi="Times New Roman" w:cs="Times New Roman"/>
        </w:rPr>
        <w:t xml:space="preserve"> </w:t>
      </w:r>
      <w:r w:rsidR="00C15882">
        <w:rPr>
          <w:rFonts w:ascii="Times New Roman" w:hAnsi="Times New Roman" w:cs="Times New Roman"/>
        </w:rPr>
        <w:t>We saw on display t</w:t>
      </w:r>
      <w:r w:rsidR="004926DE" w:rsidRPr="00E62127">
        <w:rPr>
          <w:rFonts w:ascii="Times New Roman" w:hAnsi="Times New Roman" w:cs="Times New Roman"/>
        </w:rPr>
        <w:t>he MPD poster on filing citizen complaints at 7 of 10 stations</w:t>
      </w:r>
      <w:r w:rsidR="00C15882">
        <w:rPr>
          <w:rFonts w:ascii="Times New Roman" w:hAnsi="Times New Roman" w:cs="Times New Roman"/>
        </w:rPr>
        <w:t xml:space="preserve"> (</w:t>
      </w:r>
      <w:r w:rsidR="004926DE" w:rsidRPr="00E62127">
        <w:rPr>
          <w:rFonts w:ascii="Times New Roman" w:hAnsi="Times New Roman" w:cs="Times New Roman"/>
        </w:rPr>
        <w:t xml:space="preserve">compared to 6 in 2009) </w:t>
      </w:r>
      <w:r w:rsidR="00C15882">
        <w:rPr>
          <w:rFonts w:ascii="Times New Roman" w:hAnsi="Times New Roman" w:cs="Times New Roman"/>
        </w:rPr>
        <w:t xml:space="preserve">but it was </w:t>
      </w:r>
      <w:r w:rsidR="004926DE" w:rsidRPr="00E62127">
        <w:rPr>
          <w:rFonts w:ascii="Times New Roman" w:hAnsi="Times New Roman" w:cs="Times New Roman"/>
        </w:rPr>
        <w:t xml:space="preserve">small and </w:t>
      </w:r>
      <w:r w:rsidR="00C15882">
        <w:rPr>
          <w:rFonts w:ascii="Times New Roman" w:hAnsi="Times New Roman" w:cs="Times New Roman"/>
        </w:rPr>
        <w:t xml:space="preserve">often </w:t>
      </w:r>
      <w:r w:rsidR="004926DE" w:rsidRPr="00E62127">
        <w:rPr>
          <w:rFonts w:ascii="Times New Roman" w:hAnsi="Times New Roman" w:cs="Times New Roman"/>
        </w:rPr>
        <w:t>posted high on the wall</w:t>
      </w:r>
      <w:r w:rsidR="00C15882">
        <w:rPr>
          <w:rFonts w:ascii="Times New Roman" w:hAnsi="Times New Roman" w:cs="Times New Roman"/>
        </w:rPr>
        <w:t xml:space="preserve"> not at eye level</w:t>
      </w:r>
      <w:r w:rsidR="004926DE" w:rsidRPr="00E62127">
        <w:rPr>
          <w:rFonts w:ascii="Times New Roman" w:hAnsi="Times New Roman" w:cs="Times New Roman"/>
        </w:rPr>
        <w:t xml:space="preserve">, </w:t>
      </w:r>
      <w:r w:rsidR="00C15882">
        <w:rPr>
          <w:rFonts w:ascii="Times New Roman" w:hAnsi="Times New Roman" w:cs="Times New Roman"/>
        </w:rPr>
        <w:t xml:space="preserve">and </w:t>
      </w:r>
      <w:r w:rsidR="008733F4" w:rsidRPr="00E62127">
        <w:rPr>
          <w:rFonts w:ascii="Times New Roman" w:hAnsi="Times New Roman" w:cs="Times New Roman"/>
        </w:rPr>
        <w:t>sometimes</w:t>
      </w:r>
      <w:r w:rsidR="004926DE" w:rsidRPr="00E62127">
        <w:rPr>
          <w:rFonts w:ascii="Times New Roman" w:hAnsi="Times New Roman" w:cs="Times New Roman"/>
        </w:rPr>
        <w:t xml:space="preserve"> buried beside other information.  </w:t>
      </w:r>
    </w:p>
    <w:p w:rsidR="00432C20" w:rsidRPr="00E62127" w:rsidRDefault="004816B8" w:rsidP="009A39CA">
      <w:pPr>
        <w:spacing w:line="240" w:lineRule="auto"/>
        <w:rPr>
          <w:rFonts w:ascii="Times New Roman" w:hAnsi="Times New Roman" w:cs="Times New Roman"/>
        </w:rPr>
      </w:pPr>
      <w:r w:rsidRPr="00E62127">
        <w:rPr>
          <w:rFonts w:ascii="Times New Roman" w:hAnsi="Times New Roman" w:cs="Times New Roman"/>
        </w:rPr>
        <w:t>E</w:t>
      </w:r>
      <w:r w:rsidR="00432C20" w:rsidRPr="00E62127">
        <w:rPr>
          <w:rFonts w:ascii="Times New Roman" w:hAnsi="Times New Roman" w:cs="Times New Roman"/>
        </w:rPr>
        <w:t xml:space="preserve">valuators were seen promptly </w:t>
      </w:r>
      <w:r w:rsidR="00BC5DA8" w:rsidRPr="00E62127">
        <w:rPr>
          <w:rFonts w:ascii="Times New Roman" w:hAnsi="Times New Roman" w:cs="Times New Roman"/>
        </w:rPr>
        <w:t xml:space="preserve">(within a few minutes) </w:t>
      </w:r>
      <w:r w:rsidR="00432C20" w:rsidRPr="00E62127">
        <w:rPr>
          <w:rFonts w:ascii="Times New Roman" w:hAnsi="Times New Roman" w:cs="Times New Roman"/>
        </w:rPr>
        <w:t xml:space="preserve">at </w:t>
      </w:r>
      <w:r w:rsidR="001B6F05" w:rsidRPr="00E62127">
        <w:rPr>
          <w:rFonts w:ascii="Times New Roman" w:hAnsi="Times New Roman" w:cs="Times New Roman"/>
        </w:rPr>
        <w:t>all ten stations</w:t>
      </w:r>
      <w:r w:rsidR="00BC5DA8" w:rsidRPr="00E62127">
        <w:rPr>
          <w:rFonts w:ascii="Times New Roman" w:hAnsi="Times New Roman" w:cs="Times New Roman"/>
        </w:rPr>
        <w:t xml:space="preserve">; </w:t>
      </w:r>
      <w:r w:rsidR="001B6F05" w:rsidRPr="00E62127">
        <w:rPr>
          <w:rFonts w:ascii="Times New Roman" w:hAnsi="Times New Roman" w:cs="Times New Roman"/>
        </w:rPr>
        <w:t>however, at one station</w:t>
      </w:r>
      <w:r w:rsidR="00043C48" w:rsidRPr="00E62127">
        <w:rPr>
          <w:rFonts w:ascii="Times New Roman" w:hAnsi="Times New Roman" w:cs="Times New Roman"/>
        </w:rPr>
        <w:t xml:space="preserve"> (</w:t>
      </w:r>
      <w:r w:rsidR="00BC5DA8" w:rsidRPr="00E62127">
        <w:rPr>
          <w:rFonts w:ascii="Times New Roman" w:hAnsi="Times New Roman" w:cs="Times New Roman"/>
        </w:rPr>
        <w:t xml:space="preserve">6D) the evaluator </w:t>
      </w:r>
      <w:r w:rsidR="001B6F05" w:rsidRPr="00E62127">
        <w:rPr>
          <w:rFonts w:ascii="Times New Roman" w:hAnsi="Times New Roman" w:cs="Times New Roman"/>
        </w:rPr>
        <w:t xml:space="preserve">had to wait 20 minutes for the officer to print a </w:t>
      </w:r>
      <w:r w:rsidR="00552B8E" w:rsidRPr="00E62127">
        <w:rPr>
          <w:rFonts w:ascii="Times New Roman" w:hAnsi="Times New Roman" w:cs="Times New Roman"/>
        </w:rPr>
        <w:t>Spanish-language form.</w:t>
      </w:r>
    </w:p>
    <w:p w:rsidR="00DE6408" w:rsidRPr="00E62127" w:rsidRDefault="00DE6408" w:rsidP="00B177FC">
      <w:pPr>
        <w:spacing w:line="240" w:lineRule="auto"/>
        <w:jc w:val="center"/>
        <w:rPr>
          <w:rFonts w:ascii="Times New Roman" w:hAnsi="Times New Roman" w:cs="Times New Roman"/>
          <w:b/>
          <w:u w:val="single"/>
        </w:rPr>
      </w:pPr>
      <w:r w:rsidRPr="00E62127">
        <w:rPr>
          <w:rFonts w:ascii="Times New Roman" w:hAnsi="Times New Roman" w:cs="Times New Roman"/>
          <w:b/>
          <w:u w:val="single"/>
        </w:rPr>
        <w:t>Recommendations</w:t>
      </w:r>
    </w:p>
    <w:p w:rsidR="000952B9" w:rsidRDefault="00DD4AFA" w:rsidP="009A39CA">
      <w:pPr>
        <w:spacing w:line="240" w:lineRule="auto"/>
        <w:rPr>
          <w:rFonts w:ascii="Times New Roman" w:hAnsi="Times New Roman" w:cs="Times New Roman"/>
        </w:rPr>
      </w:pPr>
      <w:r w:rsidRPr="00E62127">
        <w:rPr>
          <w:rFonts w:ascii="Times New Roman" w:hAnsi="Times New Roman" w:cs="Times New Roman"/>
        </w:rPr>
        <w:t xml:space="preserve">There remains a large gap in officer knowledge of MPD and OPC </w:t>
      </w:r>
      <w:r w:rsidR="00CC62F0" w:rsidRPr="00E62127">
        <w:rPr>
          <w:rFonts w:ascii="Times New Roman" w:hAnsi="Times New Roman" w:cs="Times New Roman"/>
        </w:rPr>
        <w:t>complaint processes</w:t>
      </w:r>
      <w:r w:rsidRPr="00E62127">
        <w:rPr>
          <w:rFonts w:ascii="Times New Roman" w:hAnsi="Times New Roman" w:cs="Times New Roman"/>
        </w:rPr>
        <w:t>.</w:t>
      </w:r>
      <w:r w:rsidR="00A1736C" w:rsidRPr="00E62127">
        <w:rPr>
          <w:rFonts w:ascii="Times New Roman" w:hAnsi="Times New Roman" w:cs="Times New Roman"/>
        </w:rPr>
        <w:t xml:space="preserve">  MPD </w:t>
      </w:r>
      <w:r w:rsidR="000977ED" w:rsidRPr="00E62127">
        <w:rPr>
          <w:rFonts w:ascii="Times New Roman" w:hAnsi="Times New Roman" w:cs="Times New Roman"/>
        </w:rPr>
        <w:t>employees</w:t>
      </w:r>
      <w:r w:rsidR="00A1736C" w:rsidRPr="00E62127">
        <w:rPr>
          <w:rFonts w:ascii="Times New Roman" w:hAnsi="Times New Roman" w:cs="Times New Roman"/>
        </w:rPr>
        <w:t xml:space="preserve"> must be willing and able to tell citizens about </w:t>
      </w:r>
      <w:r w:rsidR="000952B9">
        <w:rPr>
          <w:rFonts w:ascii="Times New Roman" w:hAnsi="Times New Roman" w:cs="Times New Roman"/>
        </w:rPr>
        <w:t xml:space="preserve">the separate and independent </w:t>
      </w:r>
      <w:r w:rsidRPr="00E62127">
        <w:rPr>
          <w:rFonts w:ascii="Times New Roman" w:hAnsi="Times New Roman" w:cs="Times New Roman"/>
        </w:rPr>
        <w:t>OPC</w:t>
      </w:r>
      <w:r w:rsidR="000952B9">
        <w:rPr>
          <w:rFonts w:ascii="Times New Roman" w:hAnsi="Times New Roman" w:cs="Times New Roman"/>
        </w:rPr>
        <w:t xml:space="preserve"> complaint</w:t>
      </w:r>
      <w:r w:rsidR="00A1736C" w:rsidRPr="00E62127">
        <w:rPr>
          <w:rFonts w:ascii="Times New Roman" w:hAnsi="Times New Roman" w:cs="Times New Roman"/>
        </w:rPr>
        <w:t xml:space="preserve"> process</w:t>
      </w:r>
      <w:r w:rsidR="00021179" w:rsidRPr="00E62127">
        <w:rPr>
          <w:rFonts w:ascii="Times New Roman" w:hAnsi="Times New Roman" w:cs="Times New Roman"/>
        </w:rPr>
        <w:t xml:space="preserve">, as </w:t>
      </w:r>
      <w:r w:rsidR="00021179" w:rsidRPr="00E62127">
        <w:rPr>
          <w:rFonts w:ascii="Times New Roman" w:hAnsi="Times New Roman" w:cs="Times New Roman"/>
        </w:rPr>
        <w:lastRenderedPageBreak/>
        <w:t>required by the general order.</w:t>
      </w:r>
      <w:r w:rsidR="00C844D4" w:rsidRPr="00E62127">
        <w:rPr>
          <w:rFonts w:ascii="Times New Roman" w:hAnsi="Times New Roman" w:cs="Times New Roman"/>
        </w:rPr>
        <w:t xml:space="preserve">  Some sort of refresher training</w:t>
      </w:r>
      <w:r w:rsidR="006E29EC" w:rsidRPr="00E62127">
        <w:rPr>
          <w:rFonts w:ascii="Times New Roman" w:hAnsi="Times New Roman" w:cs="Times New Roman"/>
        </w:rPr>
        <w:t xml:space="preserve">—or at least a </w:t>
      </w:r>
      <w:r w:rsidR="00E767B1" w:rsidRPr="00E62127">
        <w:rPr>
          <w:rFonts w:ascii="Times New Roman" w:hAnsi="Times New Roman" w:cs="Times New Roman"/>
        </w:rPr>
        <w:t xml:space="preserve">series of </w:t>
      </w:r>
      <w:r w:rsidR="006E29EC" w:rsidRPr="00E62127">
        <w:rPr>
          <w:rFonts w:ascii="Times New Roman" w:hAnsi="Times New Roman" w:cs="Times New Roman"/>
        </w:rPr>
        <w:t>roll call announcement</w:t>
      </w:r>
      <w:r w:rsidR="00E767B1" w:rsidRPr="00E62127">
        <w:rPr>
          <w:rFonts w:ascii="Times New Roman" w:hAnsi="Times New Roman" w:cs="Times New Roman"/>
        </w:rPr>
        <w:t>s</w:t>
      </w:r>
      <w:r w:rsidR="006E29EC" w:rsidRPr="00E62127">
        <w:rPr>
          <w:rFonts w:ascii="Times New Roman" w:hAnsi="Times New Roman" w:cs="Times New Roman"/>
        </w:rPr>
        <w:t>—</w:t>
      </w:r>
      <w:r w:rsidR="00C844D4" w:rsidRPr="00E62127">
        <w:rPr>
          <w:rFonts w:ascii="Times New Roman" w:hAnsi="Times New Roman" w:cs="Times New Roman"/>
        </w:rPr>
        <w:t>seems to be in order.</w:t>
      </w:r>
      <w:r w:rsidR="001346E7" w:rsidRPr="00E62127">
        <w:rPr>
          <w:rFonts w:ascii="Times New Roman" w:hAnsi="Times New Roman" w:cs="Times New Roman"/>
        </w:rPr>
        <w:t xml:space="preserve">  </w:t>
      </w:r>
      <w:r w:rsidR="006545AA">
        <w:rPr>
          <w:rFonts w:ascii="Times New Roman" w:hAnsi="Times New Roman" w:cs="Times New Roman"/>
        </w:rPr>
        <w:t xml:space="preserve">If training everyone on the details of multiple complaint systems seems too much, we suggest assigning desk duty only to those known to be able to comfortably meet the public. </w:t>
      </w:r>
    </w:p>
    <w:p w:rsidR="00875018" w:rsidRPr="00E62127" w:rsidRDefault="001346E7" w:rsidP="009A39CA">
      <w:pPr>
        <w:spacing w:line="240" w:lineRule="auto"/>
        <w:rPr>
          <w:rFonts w:ascii="Times New Roman" w:hAnsi="Times New Roman" w:cs="Times New Roman"/>
        </w:rPr>
      </w:pPr>
      <w:r w:rsidRPr="00E62127">
        <w:rPr>
          <w:rFonts w:ascii="Times New Roman" w:hAnsi="Times New Roman" w:cs="Times New Roman"/>
        </w:rPr>
        <w:t xml:space="preserve">MPD could </w:t>
      </w:r>
      <w:r w:rsidR="000952B9">
        <w:rPr>
          <w:rFonts w:ascii="Times New Roman" w:hAnsi="Times New Roman" w:cs="Times New Roman"/>
        </w:rPr>
        <w:t xml:space="preserve">consider doing occasional reviews like ours through the D.C. Auditor (who is reviewing the  department’s adherence to important statutory guidelines for First Amendment intelligence operations), or by means of an outside contractor. (A review similar to ours was done at one point as part of the much larger work of the Independent Monitor required during the term of the MPD Memorandum of Understanding with </w:t>
      </w:r>
      <w:r w:rsidRPr="00E62127">
        <w:rPr>
          <w:rFonts w:ascii="Times New Roman" w:hAnsi="Times New Roman" w:cs="Times New Roman"/>
        </w:rPr>
        <w:t xml:space="preserve">the Department of Justice </w:t>
      </w:r>
      <w:r w:rsidR="000952B9">
        <w:rPr>
          <w:rFonts w:ascii="Times New Roman" w:hAnsi="Times New Roman" w:cs="Times New Roman"/>
        </w:rPr>
        <w:t xml:space="preserve">from 2001 to 2008.)  </w:t>
      </w:r>
      <w:r w:rsidR="00896D10" w:rsidRPr="00E62127">
        <w:rPr>
          <w:rFonts w:ascii="Times New Roman" w:hAnsi="Times New Roman" w:cs="Times New Roman"/>
        </w:rPr>
        <w:t xml:space="preserve">MPD could perform such </w:t>
      </w:r>
      <w:r w:rsidR="000952B9">
        <w:rPr>
          <w:rFonts w:ascii="Times New Roman" w:hAnsi="Times New Roman" w:cs="Times New Roman"/>
        </w:rPr>
        <w:t>reviews using its own staff but using an arms-length entity provides greater assurance of independence and prevents any possibility of advance notice alerting staff that “an inspector is coming.”</w:t>
      </w:r>
    </w:p>
    <w:p w:rsidR="00D42607" w:rsidRPr="00E62127" w:rsidRDefault="00B177FC" w:rsidP="009A39CA">
      <w:pPr>
        <w:spacing w:line="240" w:lineRule="auto"/>
        <w:rPr>
          <w:rFonts w:ascii="Times New Roman" w:hAnsi="Times New Roman" w:cs="Times New Roman"/>
        </w:rPr>
      </w:pPr>
      <w:r w:rsidRPr="00E62127">
        <w:rPr>
          <w:rFonts w:ascii="Times New Roman" w:hAnsi="Times New Roman" w:cs="Times New Roman"/>
        </w:rPr>
        <w:t xml:space="preserve">Officers should also be reminded (especially at </w:t>
      </w:r>
      <w:r w:rsidR="003E69F8" w:rsidRPr="00E62127">
        <w:rPr>
          <w:rFonts w:ascii="Times New Roman" w:hAnsi="Times New Roman" w:cs="Times New Roman"/>
        </w:rPr>
        <w:t xml:space="preserve">the </w:t>
      </w:r>
      <w:r w:rsidRPr="00E62127">
        <w:rPr>
          <w:rFonts w:ascii="Times New Roman" w:hAnsi="Times New Roman" w:cs="Times New Roman"/>
        </w:rPr>
        <w:t xml:space="preserve">5D </w:t>
      </w:r>
      <w:r w:rsidR="003E69F8" w:rsidRPr="00E62127">
        <w:rPr>
          <w:rFonts w:ascii="Times New Roman" w:hAnsi="Times New Roman" w:cs="Times New Roman"/>
        </w:rPr>
        <w:t xml:space="preserve">Station </w:t>
      </w:r>
      <w:r w:rsidRPr="00E62127">
        <w:rPr>
          <w:rFonts w:ascii="Times New Roman" w:hAnsi="Times New Roman" w:cs="Times New Roman"/>
        </w:rPr>
        <w:t xml:space="preserve">and 1D Substation) to be courteous to citizens seeking to make complaints against an officer.  There is no good reason that we are aware of for forcing a citizen to </w:t>
      </w:r>
      <w:r w:rsidR="000952B9">
        <w:rPr>
          <w:rFonts w:ascii="Times New Roman" w:hAnsi="Times New Roman" w:cs="Times New Roman"/>
        </w:rPr>
        <w:t>provide details of a police problem</w:t>
      </w:r>
      <w:r w:rsidRPr="00E62127">
        <w:rPr>
          <w:rFonts w:ascii="Times New Roman" w:hAnsi="Times New Roman" w:cs="Times New Roman"/>
        </w:rPr>
        <w:t xml:space="preserve"> before </w:t>
      </w:r>
      <w:r w:rsidR="000952B9">
        <w:rPr>
          <w:rFonts w:ascii="Times New Roman" w:hAnsi="Times New Roman" w:cs="Times New Roman"/>
        </w:rPr>
        <w:t xml:space="preserve">department members </w:t>
      </w:r>
      <w:r w:rsidRPr="00E62127">
        <w:rPr>
          <w:rFonts w:ascii="Times New Roman" w:hAnsi="Times New Roman" w:cs="Times New Roman"/>
        </w:rPr>
        <w:t xml:space="preserve">will provide information on the complaint process.  </w:t>
      </w:r>
      <w:r w:rsidR="00FE2CB7" w:rsidRPr="00E62127">
        <w:rPr>
          <w:rFonts w:ascii="Times New Roman" w:hAnsi="Times New Roman" w:cs="Times New Roman"/>
        </w:rPr>
        <w:t>Such an aggressive approach likely discourages</w:t>
      </w:r>
      <w:r w:rsidRPr="00E62127">
        <w:rPr>
          <w:rFonts w:ascii="Times New Roman" w:hAnsi="Times New Roman" w:cs="Times New Roman"/>
        </w:rPr>
        <w:t xml:space="preserve"> filing by citizens who are probably already intimidated </w:t>
      </w:r>
      <w:r w:rsidR="000462D8" w:rsidRPr="00E62127">
        <w:rPr>
          <w:rFonts w:ascii="Times New Roman" w:hAnsi="Times New Roman" w:cs="Times New Roman"/>
        </w:rPr>
        <w:t>upon arriving</w:t>
      </w:r>
      <w:r w:rsidRPr="00E62127">
        <w:rPr>
          <w:rFonts w:ascii="Times New Roman" w:hAnsi="Times New Roman" w:cs="Times New Roman"/>
        </w:rPr>
        <w:t xml:space="preserve"> at the station.</w:t>
      </w:r>
      <w:r w:rsidR="000462D8" w:rsidRPr="00E62127">
        <w:rPr>
          <w:rFonts w:ascii="Times New Roman" w:hAnsi="Times New Roman" w:cs="Times New Roman"/>
        </w:rPr>
        <w:t xml:space="preserve">  </w:t>
      </w:r>
      <w:r w:rsidR="000B60D5" w:rsidRPr="00E62127">
        <w:rPr>
          <w:rFonts w:ascii="Times New Roman" w:hAnsi="Times New Roman" w:cs="Times New Roman"/>
        </w:rPr>
        <w:t>Being</w:t>
      </w:r>
      <w:r w:rsidR="00AB6661" w:rsidRPr="00E62127">
        <w:rPr>
          <w:rFonts w:ascii="Times New Roman" w:hAnsi="Times New Roman" w:cs="Times New Roman"/>
        </w:rPr>
        <w:t xml:space="preserve"> </w:t>
      </w:r>
      <w:r w:rsidR="000462D8" w:rsidRPr="00E62127">
        <w:rPr>
          <w:rFonts w:ascii="Times New Roman" w:hAnsi="Times New Roman" w:cs="Times New Roman"/>
        </w:rPr>
        <w:t xml:space="preserve">interviewed </w:t>
      </w:r>
      <w:r w:rsidR="00A17678" w:rsidRPr="00E62127">
        <w:rPr>
          <w:rFonts w:ascii="Times New Roman" w:hAnsi="Times New Roman" w:cs="Times New Roman"/>
        </w:rPr>
        <w:t xml:space="preserve">on the spot </w:t>
      </w:r>
      <w:r w:rsidR="00BE6867" w:rsidRPr="00E62127">
        <w:rPr>
          <w:rFonts w:ascii="Times New Roman" w:hAnsi="Times New Roman" w:cs="Times New Roman"/>
        </w:rPr>
        <w:t>could magnify their apprehension and prevent</w:t>
      </w:r>
      <w:r w:rsidR="00A17E82" w:rsidRPr="00E62127">
        <w:rPr>
          <w:rFonts w:ascii="Times New Roman" w:hAnsi="Times New Roman" w:cs="Times New Roman"/>
        </w:rPr>
        <w:t xml:space="preserve"> </w:t>
      </w:r>
      <w:r w:rsidR="00CC4A45" w:rsidRPr="00E62127">
        <w:rPr>
          <w:rFonts w:ascii="Times New Roman" w:hAnsi="Times New Roman" w:cs="Times New Roman"/>
        </w:rPr>
        <w:t>the</w:t>
      </w:r>
      <w:r w:rsidR="003079A3" w:rsidRPr="00E62127">
        <w:rPr>
          <w:rFonts w:ascii="Times New Roman" w:hAnsi="Times New Roman" w:cs="Times New Roman"/>
        </w:rPr>
        <w:t>m</w:t>
      </w:r>
      <w:r w:rsidR="00CC4A45" w:rsidRPr="00E62127">
        <w:rPr>
          <w:rFonts w:ascii="Times New Roman" w:hAnsi="Times New Roman" w:cs="Times New Roman"/>
        </w:rPr>
        <w:t xml:space="preserve"> from </w:t>
      </w:r>
      <w:r w:rsidR="00A17E82" w:rsidRPr="00E62127">
        <w:rPr>
          <w:rFonts w:ascii="Times New Roman" w:hAnsi="Times New Roman" w:cs="Times New Roman"/>
        </w:rPr>
        <w:t>filing—especially if the compl</w:t>
      </w:r>
      <w:r w:rsidR="00C40144" w:rsidRPr="00E62127">
        <w:rPr>
          <w:rFonts w:ascii="Times New Roman" w:hAnsi="Times New Roman" w:cs="Times New Roman"/>
        </w:rPr>
        <w:t>aint involves a serious offense</w:t>
      </w:r>
      <w:r w:rsidR="00A13146" w:rsidRPr="00E62127">
        <w:rPr>
          <w:rFonts w:ascii="Times New Roman" w:hAnsi="Times New Roman" w:cs="Times New Roman"/>
        </w:rPr>
        <w:t>.</w:t>
      </w:r>
      <w:r w:rsidR="00654DCE" w:rsidRPr="00E62127">
        <w:rPr>
          <w:rFonts w:ascii="Times New Roman" w:hAnsi="Times New Roman" w:cs="Times New Roman"/>
        </w:rPr>
        <w:t xml:space="preserve"> </w:t>
      </w:r>
      <w:r w:rsidR="00DB482E" w:rsidRPr="00E62127">
        <w:rPr>
          <w:rFonts w:ascii="Times New Roman" w:hAnsi="Times New Roman" w:cs="Times New Roman"/>
        </w:rPr>
        <w:t xml:space="preserve"> </w:t>
      </w:r>
      <w:r w:rsidR="00C15882">
        <w:rPr>
          <w:rFonts w:ascii="Times New Roman" w:hAnsi="Times New Roman" w:cs="Times New Roman"/>
        </w:rPr>
        <w:t>Indeed. e</w:t>
      </w:r>
      <w:r w:rsidR="000952B9">
        <w:rPr>
          <w:rFonts w:ascii="Times New Roman" w:hAnsi="Times New Roman" w:cs="Times New Roman"/>
        </w:rPr>
        <w:t xml:space="preserve">ven a brief discussion could reasonably make a complainant anxious, as police station </w:t>
      </w:r>
      <w:r w:rsidR="00E21C00" w:rsidRPr="00E62127">
        <w:rPr>
          <w:rFonts w:ascii="Times New Roman" w:hAnsi="Times New Roman" w:cs="Times New Roman"/>
        </w:rPr>
        <w:t>front desk</w:t>
      </w:r>
      <w:r w:rsidR="005B7006" w:rsidRPr="00E62127">
        <w:rPr>
          <w:rFonts w:ascii="Times New Roman" w:hAnsi="Times New Roman" w:cs="Times New Roman"/>
        </w:rPr>
        <w:t>s</w:t>
      </w:r>
      <w:r w:rsidR="00E21C00" w:rsidRPr="00E62127">
        <w:rPr>
          <w:rFonts w:ascii="Times New Roman" w:hAnsi="Times New Roman" w:cs="Times New Roman"/>
        </w:rPr>
        <w:t xml:space="preserve"> afford</w:t>
      </w:r>
      <w:r w:rsidR="005B7006" w:rsidRPr="00E62127">
        <w:rPr>
          <w:rFonts w:ascii="Times New Roman" w:hAnsi="Times New Roman" w:cs="Times New Roman"/>
        </w:rPr>
        <w:t>ed</w:t>
      </w:r>
      <w:r w:rsidR="00E21C00" w:rsidRPr="00E62127">
        <w:rPr>
          <w:rFonts w:ascii="Times New Roman" w:hAnsi="Times New Roman" w:cs="Times New Roman"/>
        </w:rPr>
        <w:t xml:space="preserve"> little privacy</w:t>
      </w:r>
      <w:r w:rsidR="000952B9">
        <w:rPr>
          <w:rFonts w:ascii="Times New Roman" w:hAnsi="Times New Roman" w:cs="Times New Roman"/>
        </w:rPr>
        <w:t>.</w:t>
      </w:r>
    </w:p>
    <w:p w:rsidR="00B177FC" w:rsidRPr="00E62127" w:rsidRDefault="00654DCE" w:rsidP="006545AA">
      <w:pPr>
        <w:spacing w:before="240" w:line="240" w:lineRule="auto"/>
        <w:rPr>
          <w:rFonts w:ascii="Times New Roman" w:hAnsi="Times New Roman" w:cs="Times New Roman"/>
        </w:rPr>
      </w:pPr>
      <w:r w:rsidRPr="00E62127">
        <w:rPr>
          <w:rFonts w:ascii="Times New Roman" w:hAnsi="Times New Roman" w:cs="Times New Roman"/>
        </w:rPr>
        <w:t xml:space="preserve">Professionals </w:t>
      </w:r>
      <w:r w:rsidR="00F94FDB" w:rsidRPr="00E62127">
        <w:rPr>
          <w:rFonts w:ascii="Times New Roman" w:hAnsi="Times New Roman" w:cs="Times New Roman"/>
        </w:rPr>
        <w:t xml:space="preserve">in </w:t>
      </w:r>
      <w:r w:rsidRPr="00E62127">
        <w:rPr>
          <w:rFonts w:ascii="Times New Roman" w:hAnsi="Times New Roman" w:cs="Times New Roman"/>
        </w:rPr>
        <w:t>every field, including in law enforcement, may be tempted to react with a protectionist attitude when dealing with an outsider’s uncorroborated accusations.  But the plain terms of MPD’s general order forbid such an attitude from interfering with a citizen’s right to file a complaint. All officers are instructed “</w:t>
      </w:r>
      <w:r w:rsidRPr="00E62127">
        <w:rPr>
          <w:rFonts w:ascii="Times New Roman" w:hAnsi="Times New Roman" w:cs="Times New Roman"/>
          <w:b/>
          <w:bCs/>
        </w:rPr>
        <w:t xml:space="preserve">NOT </w:t>
      </w:r>
      <w:r w:rsidRPr="00E62127">
        <w:rPr>
          <w:rFonts w:ascii="Times New Roman" w:hAnsi="Times New Roman" w:cs="Times New Roman"/>
          <w:bCs/>
        </w:rPr>
        <w:t xml:space="preserve">[to] </w:t>
      </w:r>
      <w:r w:rsidRPr="00E62127">
        <w:rPr>
          <w:rFonts w:ascii="Times New Roman" w:hAnsi="Times New Roman" w:cs="Times New Roman"/>
        </w:rPr>
        <w:t xml:space="preserve">discourage any person from making a complaint . . . ” GO-PER-120.25 </w:t>
      </w:r>
      <w:r w:rsidR="006545AA">
        <w:rPr>
          <w:rFonts w:ascii="Times New Roman" w:hAnsi="Times New Roman" w:cs="Times New Roman"/>
        </w:rPr>
        <w:t xml:space="preserve">(p.5) </w:t>
      </w:r>
      <w:r w:rsidRPr="00E62127">
        <w:rPr>
          <w:rFonts w:ascii="Times New Roman" w:hAnsi="Times New Roman" w:cs="Times New Roman"/>
        </w:rPr>
        <w:t xml:space="preserve">(emphasis in original).  </w:t>
      </w:r>
      <w:r w:rsidR="00C15882">
        <w:rPr>
          <w:rFonts w:ascii="Times New Roman" w:hAnsi="Times New Roman" w:cs="Times New Roman"/>
        </w:rPr>
        <w:t xml:space="preserve">MPD Chief Lanier </w:t>
      </w:r>
      <w:r w:rsidR="006545AA">
        <w:rPr>
          <w:rFonts w:ascii="Times New Roman" w:hAnsi="Times New Roman" w:cs="Times New Roman"/>
        </w:rPr>
        <w:t xml:space="preserve">even encouraged complaints in public testimony early in 2014 after a rash of incidents of officer misconduct.  Thus </w:t>
      </w:r>
      <w:r w:rsidRPr="00E62127">
        <w:rPr>
          <w:rFonts w:ascii="Times New Roman" w:hAnsi="Times New Roman" w:cs="Times New Roman"/>
        </w:rPr>
        <w:t xml:space="preserve">MPD </w:t>
      </w:r>
      <w:r w:rsidR="006545AA">
        <w:rPr>
          <w:rFonts w:ascii="Times New Roman" w:hAnsi="Times New Roman" w:cs="Times New Roman"/>
        </w:rPr>
        <w:t>leadership need</w:t>
      </w:r>
      <w:r w:rsidR="00C15882">
        <w:rPr>
          <w:rFonts w:ascii="Times New Roman" w:hAnsi="Times New Roman" w:cs="Times New Roman"/>
        </w:rPr>
        <w:t>s</w:t>
      </w:r>
      <w:r w:rsidR="006545AA">
        <w:rPr>
          <w:rFonts w:ascii="Times New Roman" w:hAnsi="Times New Roman" w:cs="Times New Roman"/>
        </w:rPr>
        <w:t xml:space="preserve"> to counsel members to embrace transparency and legitimacy as goals furthered by acceptance of complaints without defensiveness and with confidence that fair-minded reviewers in MPD and OPC will sort out the merits.</w:t>
      </w:r>
    </w:p>
    <w:p w:rsidR="00770A9C" w:rsidRPr="00E62127" w:rsidRDefault="00830A4C" w:rsidP="009A39CA">
      <w:pPr>
        <w:spacing w:line="240" w:lineRule="auto"/>
        <w:rPr>
          <w:rFonts w:ascii="Times New Roman" w:hAnsi="Times New Roman" w:cs="Times New Roman"/>
        </w:rPr>
      </w:pPr>
      <w:r w:rsidRPr="00E62127">
        <w:rPr>
          <w:rFonts w:ascii="Times New Roman" w:hAnsi="Times New Roman" w:cs="Times New Roman"/>
        </w:rPr>
        <w:t>There is no excusing the fact that</w:t>
      </w:r>
      <w:r w:rsidR="00634560" w:rsidRPr="00E62127">
        <w:rPr>
          <w:rFonts w:ascii="Times New Roman" w:hAnsi="Times New Roman" w:cs="Times New Roman"/>
        </w:rPr>
        <w:t xml:space="preserve"> three stations </w:t>
      </w:r>
      <w:r w:rsidR="00B91D37" w:rsidRPr="00E62127">
        <w:rPr>
          <w:rFonts w:ascii="Times New Roman" w:hAnsi="Times New Roman" w:cs="Times New Roman"/>
        </w:rPr>
        <w:t>did not have</w:t>
      </w:r>
      <w:r w:rsidR="00634560" w:rsidRPr="00E62127">
        <w:rPr>
          <w:rFonts w:ascii="Times New Roman" w:hAnsi="Times New Roman" w:cs="Times New Roman"/>
        </w:rPr>
        <w:t xml:space="preserve"> complaint forms in English</w:t>
      </w:r>
      <w:r w:rsidR="00C15882">
        <w:rPr>
          <w:rFonts w:ascii="Times New Roman" w:hAnsi="Times New Roman" w:cs="Times New Roman"/>
        </w:rPr>
        <w:t xml:space="preserve"> and seven lacked the OPC complaint form</w:t>
      </w:r>
      <w:r w:rsidR="00634560" w:rsidRPr="00E62127">
        <w:rPr>
          <w:rFonts w:ascii="Times New Roman" w:hAnsi="Times New Roman" w:cs="Times New Roman"/>
        </w:rPr>
        <w:t>.  Such oversight</w:t>
      </w:r>
      <w:r w:rsidR="00C15882">
        <w:rPr>
          <w:rFonts w:ascii="Times New Roman" w:hAnsi="Times New Roman" w:cs="Times New Roman"/>
        </w:rPr>
        <w:t xml:space="preserve">s should be </w:t>
      </w:r>
      <w:r w:rsidR="00634560" w:rsidRPr="00E62127">
        <w:rPr>
          <w:rFonts w:ascii="Times New Roman" w:hAnsi="Times New Roman" w:cs="Times New Roman"/>
        </w:rPr>
        <w:t>unacceptable.  (</w:t>
      </w:r>
      <w:r w:rsidR="006545AA">
        <w:rPr>
          <w:rFonts w:ascii="Times New Roman" w:hAnsi="Times New Roman" w:cs="Times New Roman"/>
        </w:rPr>
        <w:t>The MPD member</w:t>
      </w:r>
      <w:r w:rsidR="00634560" w:rsidRPr="00E62127">
        <w:rPr>
          <w:rFonts w:ascii="Times New Roman" w:hAnsi="Times New Roman" w:cs="Times New Roman"/>
        </w:rPr>
        <w:t xml:space="preserve"> at 2D </w:t>
      </w:r>
      <w:r w:rsidR="006545AA">
        <w:rPr>
          <w:rFonts w:ascii="Times New Roman" w:hAnsi="Times New Roman" w:cs="Times New Roman"/>
        </w:rPr>
        <w:t>ha</w:t>
      </w:r>
      <w:r w:rsidR="00C15882">
        <w:rPr>
          <w:rFonts w:ascii="Times New Roman" w:hAnsi="Times New Roman" w:cs="Times New Roman"/>
        </w:rPr>
        <w:t>d</w:t>
      </w:r>
      <w:r w:rsidR="006545AA">
        <w:rPr>
          <w:rFonts w:ascii="Times New Roman" w:hAnsi="Times New Roman" w:cs="Times New Roman"/>
        </w:rPr>
        <w:t xml:space="preserve"> the good grace to be </w:t>
      </w:r>
      <w:r w:rsidR="00AB54FC" w:rsidRPr="00E62127">
        <w:rPr>
          <w:rFonts w:ascii="Times New Roman" w:hAnsi="Times New Roman" w:cs="Times New Roman"/>
        </w:rPr>
        <w:t>outspokenly</w:t>
      </w:r>
      <w:r w:rsidR="00634560" w:rsidRPr="00E62127">
        <w:rPr>
          <w:rFonts w:ascii="Times New Roman" w:hAnsi="Times New Roman" w:cs="Times New Roman"/>
        </w:rPr>
        <w:t xml:space="preserve"> annoyed when she </w:t>
      </w:r>
      <w:r w:rsidR="006545AA">
        <w:rPr>
          <w:rFonts w:ascii="Times New Roman" w:hAnsi="Times New Roman" w:cs="Times New Roman"/>
        </w:rPr>
        <w:t xml:space="preserve">found her </w:t>
      </w:r>
      <w:r w:rsidR="00634560" w:rsidRPr="00E62127">
        <w:rPr>
          <w:rFonts w:ascii="Times New Roman" w:hAnsi="Times New Roman" w:cs="Times New Roman"/>
        </w:rPr>
        <w:t xml:space="preserve">station lacked forms in English.)  </w:t>
      </w:r>
      <w:r w:rsidR="00770A9C" w:rsidRPr="00E62127">
        <w:rPr>
          <w:rFonts w:ascii="Times New Roman" w:hAnsi="Times New Roman" w:cs="Times New Roman"/>
        </w:rPr>
        <w:t xml:space="preserve">MPD needs to </w:t>
      </w:r>
      <w:r w:rsidR="006545AA">
        <w:rPr>
          <w:rFonts w:ascii="Times New Roman" w:hAnsi="Times New Roman" w:cs="Times New Roman"/>
        </w:rPr>
        <w:t xml:space="preserve">assign the chore </w:t>
      </w:r>
      <w:r w:rsidR="00770A9C" w:rsidRPr="00E62127">
        <w:rPr>
          <w:rFonts w:ascii="Times New Roman" w:hAnsi="Times New Roman" w:cs="Times New Roman"/>
        </w:rPr>
        <w:t>of stocking and re-stocking complaint forms from both agencies in all languages, including English.</w:t>
      </w:r>
      <w:r w:rsidR="00E3362C" w:rsidRPr="00E62127">
        <w:rPr>
          <w:rFonts w:ascii="Times New Roman" w:hAnsi="Times New Roman" w:cs="Times New Roman"/>
        </w:rPr>
        <w:t xml:space="preserve">  A periodic </w:t>
      </w:r>
      <w:r w:rsidR="00D42607" w:rsidRPr="00E62127">
        <w:rPr>
          <w:rFonts w:ascii="Times New Roman" w:hAnsi="Times New Roman" w:cs="Times New Roman"/>
        </w:rPr>
        <w:t>(</w:t>
      </w:r>
      <w:r w:rsidR="00C15882">
        <w:rPr>
          <w:rFonts w:ascii="Times New Roman" w:hAnsi="Times New Roman" w:cs="Times New Roman"/>
        </w:rPr>
        <w:t>monthly or</w:t>
      </w:r>
      <w:r w:rsidR="00D42607" w:rsidRPr="00E62127">
        <w:rPr>
          <w:rFonts w:ascii="Times New Roman" w:hAnsi="Times New Roman" w:cs="Times New Roman"/>
        </w:rPr>
        <w:t xml:space="preserve"> weekly) </w:t>
      </w:r>
      <w:r w:rsidR="00E3362C" w:rsidRPr="00E62127">
        <w:rPr>
          <w:rFonts w:ascii="Times New Roman" w:hAnsi="Times New Roman" w:cs="Times New Roman"/>
        </w:rPr>
        <w:t>check of a station’s complaint table</w:t>
      </w:r>
      <w:r w:rsidR="00DD49C3" w:rsidRPr="00E62127">
        <w:rPr>
          <w:rFonts w:ascii="Times New Roman" w:hAnsi="Times New Roman" w:cs="Times New Roman"/>
        </w:rPr>
        <w:t>—done by MPD employees—</w:t>
      </w:r>
      <w:r w:rsidR="00E3362C" w:rsidRPr="00E62127">
        <w:rPr>
          <w:rFonts w:ascii="Times New Roman" w:hAnsi="Times New Roman" w:cs="Times New Roman"/>
        </w:rPr>
        <w:t>would easily cure this problem.</w:t>
      </w:r>
      <w:r w:rsidR="00770A9C" w:rsidRPr="00E62127">
        <w:rPr>
          <w:rFonts w:ascii="Times New Roman" w:hAnsi="Times New Roman" w:cs="Times New Roman"/>
        </w:rPr>
        <w:t xml:space="preserve">  </w:t>
      </w:r>
    </w:p>
    <w:p w:rsidR="00DE6408" w:rsidRPr="00E62127" w:rsidRDefault="00DE6408" w:rsidP="00B177FC">
      <w:pPr>
        <w:spacing w:line="240" w:lineRule="auto"/>
        <w:jc w:val="center"/>
        <w:rPr>
          <w:rFonts w:ascii="Times New Roman" w:hAnsi="Times New Roman" w:cs="Times New Roman"/>
        </w:rPr>
      </w:pPr>
      <w:r w:rsidRPr="00E62127">
        <w:rPr>
          <w:rFonts w:ascii="Times New Roman" w:hAnsi="Times New Roman" w:cs="Times New Roman"/>
          <w:b/>
          <w:u w:val="single"/>
        </w:rPr>
        <w:t>Conclusion</w:t>
      </w:r>
    </w:p>
    <w:p w:rsidR="00D076B8" w:rsidRDefault="00ED2629" w:rsidP="009A39CA">
      <w:pPr>
        <w:spacing w:line="240" w:lineRule="auto"/>
        <w:rPr>
          <w:rFonts w:ascii="Times New Roman" w:hAnsi="Times New Roman" w:cs="Times New Roman"/>
        </w:rPr>
      </w:pPr>
      <w:r w:rsidRPr="00E62127">
        <w:rPr>
          <w:rFonts w:ascii="Times New Roman" w:hAnsi="Times New Roman" w:cs="Times New Roman"/>
        </w:rPr>
        <w:t xml:space="preserve">Complainants at District 1 would fare best in seeking information; those at District 1’s Substation and District 5 would fare the worst, as the officers there were hostile and </w:t>
      </w:r>
      <w:r w:rsidR="006545AA">
        <w:rPr>
          <w:rFonts w:ascii="Times New Roman" w:hAnsi="Times New Roman" w:cs="Times New Roman"/>
        </w:rPr>
        <w:t xml:space="preserve">denied basic </w:t>
      </w:r>
      <w:r w:rsidRPr="00E62127">
        <w:rPr>
          <w:rFonts w:ascii="Times New Roman" w:hAnsi="Times New Roman" w:cs="Times New Roman"/>
        </w:rPr>
        <w:t xml:space="preserve">information needed to file a complaint.  </w:t>
      </w:r>
      <w:r w:rsidR="00FB39D0" w:rsidRPr="00E62127">
        <w:rPr>
          <w:rFonts w:ascii="Times New Roman" w:hAnsi="Times New Roman" w:cs="Times New Roman"/>
        </w:rPr>
        <w:t>Big information gaps must be addressed with refresher training</w:t>
      </w:r>
      <w:r w:rsidR="001F468F" w:rsidRPr="00E62127">
        <w:rPr>
          <w:rFonts w:ascii="Times New Roman" w:hAnsi="Times New Roman" w:cs="Times New Roman"/>
        </w:rPr>
        <w:t xml:space="preserve">, and </w:t>
      </w:r>
      <w:r w:rsidR="009F4FEC">
        <w:rPr>
          <w:rFonts w:ascii="Times New Roman" w:hAnsi="Times New Roman" w:cs="Times New Roman"/>
        </w:rPr>
        <w:t xml:space="preserve">improvement monitored by </w:t>
      </w:r>
      <w:r w:rsidR="001F468F" w:rsidRPr="00E62127">
        <w:rPr>
          <w:rFonts w:ascii="Times New Roman" w:hAnsi="Times New Roman" w:cs="Times New Roman"/>
        </w:rPr>
        <w:t xml:space="preserve">follow-up compliance checks by internal or external </w:t>
      </w:r>
      <w:r w:rsidR="009F4FEC">
        <w:rPr>
          <w:rFonts w:ascii="Times New Roman" w:hAnsi="Times New Roman" w:cs="Times New Roman"/>
        </w:rPr>
        <w:t>reviewers.</w:t>
      </w:r>
      <w:r w:rsidR="00FB39D0" w:rsidRPr="00E62127">
        <w:rPr>
          <w:rFonts w:ascii="Times New Roman" w:hAnsi="Times New Roman" w:cs="Times New Roman"/>
        </w:rPr>
        <w:t xml:space="preserve">  </w:t>
      </w:r>
      <w:r w:rsidR="00DD49C3" w:rsidRPr="00E62127">
        <w:rPr>
          <w:rFonts w:ascii="Times New Roman" w:hAnsi="Times New Roman" w:cs="Times New Roman"/>
        </w:rPr>
        <w:t xml:space="preserve">And </w:t>
      </w:r>
      <w:r w:rsidR="0021509A" w:rsidRPr="00E62127">
        <w:rPr>
          <w:rFonts w:ascii="Times New Roman" w:hAnsi="Times New Roman" w:cs="Times New Roman"/>
        </w:rPr>
        <w:t>MPD and OPC must coordinate to ensure that both agencies’ complaint information, especially form</w:t>
      </w:r>
      <w:r w:rsidR="009F4FEC">
        <w:rPr>
          <w:rFonts w:ascii="Times New Roman" w:hAnsi="Times New Roman" w:cs="Times New Roman"/>
        </w:rPr>
        <w:t>s (in English and the other required languages)</w:t>
      </w:r>
      <w:r w:rsidR="0021509A" w:rsidRPr="00E62127">
        <w:rPr>
          <w:rFonts w:ascii="Times New Roman" w:hAnsi="Times New Roman" w:cs="Times New Roman"/>
        </w:rPr>
        <w:t xml:space="preserve">, are available for citizens who wish to report alleged officer misconduct.  </w:t>
      </w:r>
      <w:r w:rsidR="009F4FEC">
        <w:rPr>
          <w:rFonts w:ascii="Times New Roman" w:hAnsi="Times New Roman" w:cs="Times New Roman"/>
        </w:rPr>
        <w:t xml:space="preserve">With renewed attention, </w:t>
      </w:r>
      <w:r w:rsidR="00DF22E2" w:rsidRPr="00E62127">
        <w:rPr>
          <w:rFonts w:ascii="Times New Roman" w:hAnsi="Times New Roman" w:cs="Times New Roman"/>
        </w:rPr>
        <w:t xml:space="preserve">MPD can </w:t>
      </w:r>
      <w:r w:rsidR="009F4FEC">
        <w:rPr>
          <w:rFonts w:ascii="Times New Roman" w:hAnsi="Times New Roman" w:cs="Times New Roman"/>
        </w:rPr>
        <w:t xml:space="preserve">better assure </w:t>
      </w:r>
      <w:r w:rsidR="00DF22E2" w:rsidRPr="00E62127">
        <w:rPr>
          <w:rFonts w:ascii="Times New Roman" w:hAnsi="Times New Roman" w:cs="Times New Roman"/>
        </w:rPr>
        <w:t xml:space="preserve">that </w:t>
      </w:r>
      <w:r w:rsidR="009F4FEC">
        <w:rPr>
          <w:rFonts w:ascii="Times New Roman" w:hAnsi="Times New Roman" w:cs="Times New Roman"/>
        </w:rPr>
        <w:t>the exemplary General Order on processing civilian complaints will be followed and th</w:t>
      </w:r>
      <w:r w:rsidR="00C15882">
        <w:rPr>
          <w:rFonts w:ascii="Times New Roman" w:hAnsi="Times New Roman" w:cs="Times New Roman"/>
        </w:rPr>
        <w:t xml:space="preserve">at members of the public </w:t>
      </w:r>
      <w:r w:rsidR="009F4FEC">
        <w:rPr>
          <w:rFonts w:ascii="Times New Roman" w:hAnsi="Times New Roman" w:cs="Times New Roman"/>
        </w:rPr>
        <w:t xml:space="preserve">with concerns know how they may </w:t>
      </w:r>
      <w:r w:rsidR="00C15882">
        <w:rPr>
          <w:rFonts w:ascii="Times New Roman" w:hAnsi="Times New Roman" w:cs="Times New Roman"/>
        </w:rPr>
        <w:t>request review.</w:t>
      </w:r>
    </w:p>
    <w:p w:rsidR="00D076B8" w:rsidRDefault="00D076B8">
      <w:pPr>
        <w:rPr>
          <w:rFonts w:ascii="Times New Roman" w:hAnsi="Times New Roman" w:cs="Times New Roman"/>
        </w:rPr>
      </w:pPr>
      <w:r>
        <w:rPr>
          <w:rFonts w:ascii="Times New Roman" w:hAnsi="Times New Roman" w:cs="Times New Roman"/>
        </w:rPr>
        <w:br w:type="page"/>
      </w:r>
    </w:p>
    <w:p w:rsidR="00F66DE0" w:rsidRDefault="00F66DE0" w:rsidP="00F66DE0">
      <w:pPr>
        <w:spacing w:line="240" w:lineRule="auto"/>
        <w:jc w:val="center"/>
        <w:rPr>
          <w:rFonts w:ascii="Times New Roman" w:hAnsi="Times New Roman" w:cs="Times New Roman"/>
          <w:b/>
          <w:u w:val="single"/>
        </w:rPr>
      </w:pPr>
      <w:r w:rsidRPr="00E62127">
        <w:rPr>
          <w:rFonts w:ascii="Times New Roman" w:hAnsi="Times New Roman" w:cs="Times New Roman"/>
          <w:b/>
          <w:u w:val="single"/>
        </w:rPr>
        <w:lastRenderedPageBreak/>
        <w:t>Appendix</w:t>
      </w:r>
      <w:r w:rsidR="00D076B8">
        <w:rPr>
          <w:rFonts w:ascii="Times New Roman" w:hAnsi="Times New Roman" w:cs="Times New Roman"/>
          <w:b/>
          <w:u w:val="single"/>
        </w:rPr>
        <w:t xml:space="preserve"> A</w:t>
      </w:r>
    </w:p>
    <w:p w:rsidR="00D076B8" w:rsidRPr="00D076B8" w:rsidRDefault="00D076B8" w:rsidP="00D076B8">
      <w:pPr>
        <w:spacing w:line="240" w:lineRule="auto"/>
        <w:jc w:val="center"/>
        <w:rPr>
          <w:rFonts w:ascii="Times New Roman" w:hAnsi="Times New Roman" w:cs="Times New Roman"/>
          <w:b/>
          <w:u w:val="single"/>
        </w:rPr>
      </w:pPr>
      <w:r w:rsidRPr="00D076B8">
        <w:rPr>
          <w:rFonts w:ascii="Times New Roman" w:hAnsi="Times New Roman" w:cs="Times New Roman"/>
          <w:b/>
          <w:u w:val="single"/>
        </w:rPr>
        <w:t>ACLU 2013 Evaluation Results Form</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contextualSpacing/>
        <w:rPr>
          <w:rFonts w:ascii="Times New Roman" w:hAnsi="Times New Roman" w:cs="Times New Roman"/>
        </w:rPr>
      </w:pPr>
      <w:r w:rsidRPr="00D076B8">
        <w:rPr>
          <w:rFonts w:ascii="Times New Roman" w:hAnsi="Times New Roman" w:cs="Times New Roman"/>
        </w:rPr>
        <w:t xml:space="preserve">Visit Results for MPD Station ____D / Substation ____D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spacing w:line="240" w:lineRule="auto"/>
        <w:contextualSpacing/>
        <w:rPr>
          <w:rFonts w:ascii="Times New Roman" w:hAnsi="Times New Roman" w:cs="Times New Roman"/>
        </w:rPr>
      </w:pPr>
      <w:r w:rsidRPr="00D076B8">
        <w:rPr>
          <w:rFonts w:ascii="Times New Roman" w:hAnsi="Times New Roman" w:cs="Times New Roman"/>
        </w:rPr>
        <w:t>Visit date: ________    Visit time: ________   Evaluator’s name: ____________________</w:t>
      </w:r>
    </w:p>
    <w:p w:rsid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b/>
          <w:u w:val="single"/>
        </w:rPr>
      </w:pPr>
      <w:r w:rsidRPr="00D076B8">
        <w:rPr>
          <w:rFonts w:ascii="Times New Roman" w:hAnsi="Times New Roman" w:cs="Times New Roman"/>
          <w:b/>
          <w:u w:val="single"/>
        </w:rPr>
        <w:t>I. Promptness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 xml:space="preserve">Once I arrived at the station, I was seen (circle one):  </w:t>
      </w:r>
      <w:r w:rsidR="000A09EA">
        <w:rPr>
          <w:rFonts w:ascii="Times New Roman" w:hAnsi="Times New Roman" w:cs="Times New Roman"/>
        </w:rPr>
        <w:tab/>
      </w:r>
      <w:r w:rsidRPr="00D076B8">
        <w:rPr>
          <w:rFonts w:ascii="Times New Roman" w:hAnsi="Times New Roman" w:cs="Times New Roman"/>
        </w:rPr>
        <w:t>[ promptly ]</w:t>
      </w:r>
      <w:r w:rsidRPr="00D076B8">
        <w:rPr>
          <w:rFonts w:ascii="Times New Roman" w:hAnsi="Times New Roman" w:cs="Times New Roman"/>
        </w:rPr>
        <w:tab/>
        <w:t>[ not promptly ]</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ab/>
        <w:t>(If not promptly, how long did it take to be seen?  ______ minutes.)</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b/>
          <w:u w:val="single"/>
        </w:rPr>
      </w:pPr>
      <w:r w:rsidRPr="00D076B8">
        <w:rPr>
          <w:rFonts w:ascii="Times New Roman" w:hAnsi="Times New Roman" w:cs="Times New Roman"/>
          <w:b/>
          <w:u w:val="single"/>
        </w:rPr>
        <w:t>II. Officer demeanor and helpfulness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officer I spoke with responded in the following manner (circle one):</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(a) Friendly/helpful         (b) Neutrally/somewhat helpful       (c) Unhelpful/discouraged filing</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i/>
        </w:rPr>
        <w:t>Comments (including officer name and badge number, if known)</w:t>
      </w:r>
      <w:r w:rsidRPr="00D076B8">
        <w:rPr>
          <w:rFonts w:ascii="Times New Roman" w:hAnsi="Times New Roman" w:cs="Times New Roman"/>
        </w:rPr>
        <w:t>:</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b/>
          <w:u w:val="single"/>
        </w:rPr>
      </w:pPr>
      <w:r w:rsidRPr="00D076B8">
        <w:rPr>
          <w:rFonts w:ascii="Times New Roman" w:hAnsi="Times New Roman" w:cs="Times New Roman"/>
          <w:b/>
          <w:u w:val="single"/>
        </w:rPr>
        <w:t>III. Officer knowledge about complaint process</w:t>
      </w:r>
    </w:p>
    <w:p w:rsidR="00D076B8" w:rsidRPr="00D076B8" w:rsidRDefault="00D076B8" w:rsidP="00D076B8">
      <w:pPr>
        <w:spacing w:line="240" w:lineRule="auto"/>
        <w:contextualSpacing/>
        <w:rPr>
          <w:rFonts w:ascii="Times New Roman" w:hAnsi="Times New Roman" w:cs="Times New Roman"/>
        </w:rPr>
      </w:pPr>
      <w:r w:rsidRPr="00D076B8">
        <w:rPr>
          <w:rFonts w:ascii="Times New Roman" w:hAnsi="Times New Roman" w:cs="Times New Roman"/>
        </w:rPr>
        <w:t>The officer demonstrated accurate / inaccurate / no knowledge about (circle one):</w:t>
      </w: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MPD complaint investigations</w:t>
      </w:r>
      <w:r w:rsidRPr="00D076B8">
        <w:rPr>
          <w:rFonts w:ascii="Times New Roman" w:hAnsi="Times New Roman" w:cs="Times New Roman"/>
        </w:rPr>
        <w:tab/>
      </w:r>
      <w:r w:rsidRPr="00D076B8">
        <w:rPr>
          <w:rFonts w:ascii="Times New Roman" w:hAnsi="Times New Roman" w:cs="Times New Roman"/>
        </w:rPr>
        <w:tab/>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MPD complaint form</w:t>
      </w:r>
      <w:r w:rsidRPr="00D076B8">
        <w:rPr>
          <w:rFonts w:ascii="Times New Roman" w:hAnsi="Times New Roman" w:cs="Times New Roman"/>
        </w:rPr>
        <w:tab/>
      </w:r>
      <w:r w:rsidRPr="00D076B8">
        <w:rPr>
          <w:rFonts w:ascii="Times New Roman" w:hAnsi="Times New Roman" w:cs="Times New Roman"/>
        </w:rPr>
        <w:tab/>
      </w:r>
      <w:r w:rsidRPr="00D076B8">
        <w:rPr>
          <w:rFonts w:ascii="Times New Roman" w:hAnsi="Times New Roman" w:cs="Times New Roman"/>
        </w:rPr>
        <w:tab/>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 xml:space="preserve">How to submit a complaint to MPD </w:t>
      </w:r>
      <w:r w:rsidRPr="00D076B8">
        <w:rPr>
          <w:rFonts w:ascii="Times New Roman" w:hAnsi="Times New Roman" w:cs="Times New Roman"/>
        </w:rPr>
        <w:tab/>
      </w:r>
      <w:r>
        <w:rPr>
          <w:rFonts w:ascii="Times New Roman" w:hAnsi="Times New Roman" w:cs="Times New Roman"/>
        </w:rPr>
        <w:tab/>
      </w:r>
      <w:r w:rsidRPr="00D076B8">
        <w:rPr>
          <w:rFonts w:ascii="Times New Roman" w:hAnsi="Times New Roman" w:cs="Times New Roman"/>
        </w:rPr>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 xml:space="preserve">OPC complaint investigations </w:t>
      </w:r>
      <w:r w:rsidRPr="00D076B8">
        <w:rPr>
          <w:rFonts w:ascii="Times New Roman" w:hAnsi="Times New Roman" w:cs="Times New Roman"/>
        </w:rPr>
        <w:tab/>
      </w:r>
      <w:r w:rsidRPr="00D076B8">
        <w:rPr>
          <w:rFonts w:ascii="Times New Roman" w:hAnsi="Times New Roman" w:cs="Times New Roman"/>
        </w:rPr>
        <w:tab/>
        <w:t xml:space="preserve">[ accurate ]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OPC complaint form</w:t>
      </w:r>
      <w:r w:rsidRPr="00D076B8">
        <w:rPr>
          <w:rFonts w:ascii="Times New Roman" w:hAnsi="Times New Roman" w:cs="Times New Roman"/>
        </w:rPr>
        <w:tab/>
      </w:r>
      <w:r w:rsidRPr="00D076B8">
        <w:rPr>
          <w:rFonts w:ascii="Times New Roman" w:hAnsi="Times New Roman" w:cs="Times New Roman"/>
        </w:rPr>
        <w:tab/>
      </w:r>
      <w:r w:rsidRPr="00D076B8">
        <w:rPr>
          <w:rFonts w:ascii="Times New Roman" w:hAnsi="Times New Roman" w:cs="Times New Roman"/>
        </w:rPr>
        <w:tab/>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 xml:space="preserve">How to submit a complaint to OPC </w:t>
      </w:r>
      <w:r w:rsidRPr="00D076B8">
        <w:rPr>
          <w:rFonts w:ascii="Times New Roman" w:hAnsi="Times New Roman" w:cs="Times New Roman"/>
        </w:rPr>
        <w:tab/>
      </w:r>
      <w:r>
        <w:rPr>
          <w:rFonts w:ascii="Times New Roman" w:hAnsi="Times New Roman" w:cs="Times New Roman"/>
        </w:rPr>
        <w:tab/>
      </w:r>
      <w:r w:rsidRPr="00D076B8">
        <w:rPr>
          <w:rFonts w:ascii="Times New Roman" w:hAnsi="Times New Roman" w:cs="Times New Roman"/>
        </w:rPr>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Foreign language access</w:t>
      </w:r>
      <w:r w:rsidRPr="00D076B8">
        <w:rPr>
          <w:rFonts w:ascii="Times New Roman" w:hAnsi="Times New Roman" w:cs="Times New Roman"/>
        </w:rPr>
        <w:tab/>
      </w:r>
      <w:r w:rsidRPr="00D076B8">
        <w:rPr>
          <w:rFonts w:ascii="Times New Roman" w:hAnsi="Times New Roman" w:cs="Times New Roman"/>
        </w:rPr>
        <w:tab/>
      </w:r>
      <w:r w:rsidRPr="00D076B8">
        <w:rPr>
          <w:rFonts w:ascii="Times New Roman" w:hAnsi="Times New Roman" w:cs="Times New Roman"/>
        </w:rPr>
        <w:tab/>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Anonymous complaints</w:t>
      </w:r>
      <w:r w:rsidRPr="00D076B8">
        <w:rPr>
          <w:rFonts w:ascii="Times New Roman" w:hAnsi="Times New Roman" w:cs="Times New Roman"/>
        </w:rPr>
        <w:tab/>
      </w:r>
      <w:r w:rsidRPr="00D076B8">
        <w:rPr>
          <w:rFonts w:ascii="Times New Roman" w:hAnsi="Times New Roman" w:cs="Times New Roman"/>
        </w:rPr>
        <w:tab/>
      </w:r>
      <w:r w:rsidRPr="00D076B8">
        <w:rPr>
          <w:rFonts w:ascii="Times New Roman" w:hAnsi="Times New Roman" w:cs="Times New Roman"/>
        </w:rPr>
        <w:tab/>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 xml:space="preserve">Observer (non-victim) complaints   </w:t>
      </w:r>
      <w:r w:rsidRPr="00D076B8">
        <w:rPr>
          <w:rFonts w:ascii="Times New Roman" w:hAnsi="Times New Roman" w:cs="Times New Roman"/>
        </w:rPr>
        <w:tab/>
      </w:r>
      <w:r>
        <w:rPr>
          <w:rFonts w:ascii="Times New Roman" w:hAnsi="Times New Roman" w:cs="Times New Roman"/>
        </w:rPr>
        <w:tab/>
      </w:r>
      <w:r w:rsidRPr="00D076B8">
        <w:rPr>
          <w:rFonts w:ascii="Times New Roman" w:hAnsi="Times New Roman" w:cs="Times New Roman"/>
        </w:rPr>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1"/>
        </w:numPr>
        <w:spacing w:line="240" w:lineRule="auto"/>
        <w:contextualSpacing/>
        <w:rPr>
          <w:rFonts w:ascii="Times New Roman" w:hAnsi="Times New Roman" w:cs="Times New Roman"/>
        </w:rPr>
      </w:pPr>
      <w:r w:rsidRPr="00D076B8">
        <w:rPr>
          <w:rFonts w:ascii="Times New Roman" w:hAnsi="Times New Roman" w:cs="Times New Roman"/>
        </w:rPr>
        <w:t>Immigration status inquiries</w:t>
      </w:r>
      <w:r w:rsidRPr="00D076B8">
        <w:rPr>
          <w:rFonts w:ascii="Times New Roman" w:hAnsi="Times New Roman" w:cs="Times New Roman"/>
        </w:rPr>
        <w:tab/>
      </w:r>
      <w:r w:rsidRPr="00D076B8">
        <w:rPr>
          <w:rFonts w:ascii="Times New Roman" w:hAnsi="Times New Roman" w:cs="Times New Roman"/>
        </w:rPr>
        <w:tab/>
      </w:r>
      <w:r>
        <w:rPr>
          <w:rFonts w:ascii="Times New Roman" w:hAnsi="Times New Roman" w:cs="Times New Roman"/>
        </w:rPr>
        <w:tab/>
      </w:r>
      <w:r w:rsidRPr="00D076B8">
        <w:rPr>
          <w:rFonts w:ascii="Times New Roman" w:hAnsi="Times New Roman" w:cs="Times New Roman"/>
        </w:rPr>
        <w:t>[ accurate ]</w:t>
      </w:r>
      <w:r w:rsidRPr="00D076B8">
        <w:rPr>
          <w:rFonts w:ascii="Times New Roman" w:hAnsi="Times New Roman" w:cs="Times New Roman"/>
        </w:rPr>
        <w:tab/>
        <w:t>[ inaccurate ]</w:t>
      </w:r>
      <w:r w:rsidRPr="00D076B8">
        <w:rPr>
          <w:rFonts w:ascii="Times New Roman" w:hAnsi="Times New Roman" w:cs="Times New Roman"/>
        </w:rPr>
        <w:tab/>
        <w:t>[ no ]</w:t>
      </w:r>
    </w:p>
    <w:p w:rsidR="00D076B8" w:rsidRDefault="00D076B8" w:rsidP="00D076B8">
      <w:pPr>
        <w:spacing w:line="240" w:lineRule="auto"/>
        <w:rPr>
          <w:rFonts w:ascii="Times New Roman" w:hAnsi="Times New Roman" w:cs="Times New Roman"/>
          <w:i/>
        </w:rPr>
      </w:pP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i/>
        </w:rPr>
        <w:t>Comments (please note specific inaccuracies, if any)</w:t>
      </w:r>
      <w:r w:rsidRPr="00D076B8">
        <w:rPr>
          <w:rFonts w:ascii="Times New Roman" w:hAnsi="Times New Roman" w:cs="Times New Roman"/>
        </w:rPr>
        <w:t>:</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b/>
          <w:u w:val="single"/>
        </w:rPr>
      </w:pPr>
      <w:r w:rsidRPr="00D076B8">
        <w:rPr>
          <w:rFonts w:ascii="Times New Roman" w:hAnsi="Times New Roman" w:cs="Times New Roman"/>
          <w:b/>
          <w:u w:val="single"/>
        </w:rPr>
        <w:lastRenderedPageBreak/>
        <w:t>IV. Availability of complaint forms, brochures, and poster</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station had available on display / did not have available on display (circle one):</w:t>
      </w:r>
    </w:p>
    <w:p w:rsidR="00D076B8" w:rsidRPr="00D076B8" w:rsidRDefault="00D076B8" w:rsidP="00D076B8">
      <w:pPr>
        <w:numPr>
          <w:ilvl w:val="0"/>
          <w:numId w:val="7"/>
        </w:numPr>
        <w:spacing w:line="240" w:lineRule="auto"/>
        <w:contextualSpacing/>
        <w:rPr>
          <w:rFonts w:ascii="Times New Roman" w:hAnsi="Times New Roman" w:cs="Times New Roman"/>
        </w:rPr>
      </w:pPr>
      <w:r w:rsidRPr="00D076B8">
        <w:rPr>
          <w:rFonts w:ascii="Times New Roman" w:hAnsi="Times New Roman" w:cs="Times New Roman"/>
        </w:rPr>
        <w:t xml:space="preserve">MPD PD-99 Complaint Form </w:t>
      </w:r>
      <w:r w:rsidRPr="00D076B8">
        <w:rPr>
          <w:rFonts w:ascii="Times New Roman" w:hAnsi="Times New Roman" w:cs="Times New Roman"/>
        </w:rPr>
        <w:tab/>
      </w:r>
      <w:r w:rsidRPr="00D076B8">
        <w:rPr>
          <w:rFonts w:ascii="Times New Roman" w:hAnsi="Times New Roman" w:cs="Times New Roman"/>
        </w:rPr>
        <w:tab/>
      </w:r>
      <w:r w:rsidRPr="00D076B8">
        <w:rPr>
          <w:rFonts w:ascii="Times New Roman" w:hAnsi="Times New Roman" w:cs="Times New Roman"/>
        </w:rPr>
        <w:tab/>
        <w:t>[ available ]</w:t>
      </w:r>
      <w:r w:rsidRPr="00D076B8">
        <w:rPr>
          <w:rFonts w:ascii="Times New Roman" w:hAnsi="Times New Roman" w:cs="Times New Roman"/>
        </w:rPr>
        <w:tab/>
      </w:r>
      <w:r w:rsidRPr="00D076B8">
        <w:rPr>
          <w:rFonts w:ascii="Times New Roman" w:hAnsi="Times New Roman" w:cs="Times New Roman"/>
        </w:rPr>
        <w:tab/>
        <w:t>[ unavailable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7"/>
        </w:numPr>
        <w:spacing w:line="240" w:lineRule="auto"/>
        <w:contextualSpacing/>
        <w:rPr>
          <w:rFonts w:ascii="Times New Roman" w:hAnsi="Times New Roman" w:cs="Times New Roman"/>
        </w:rPr>
      </w:pPr>
      <w:r w:rsidRPr="00D076B8">
        <w:rPr>
          <w:rFonts w:ascii="Times New Roman" w:hAnsi="Times New Roman" w:cs="Times New Roman"/>
        </w:rPr>
        <w:t>MPD Citizen Complaint Brochure</w:t>
      </w:r>
      <w:r w:rsidRPr="00D076B8">
        <w:rPr>
          <w:rFonts w:ascii="Times New Roman" w:hAnsi="Times New Roman" w:cs="Times New Roman"/>
        </w:rPr>
        <w:tab/>
      </w:r>
      <w:r w:rsidRPr="00D076B8">
        <w:rPr>
          <w:rFonts w:ascii="Times New Roman" w:hAnsi="Times New Roman" w:cs="Times New Roman"/>
        </w:rPr>
        <w:tab/>
        <w:t>[ available ]</w:t>
      </w:r>
      <w:r w:rsidRPr="00D076B8">
        <w:rPr>
          <w:rFonts w:ascii="Times New Roman" w:hAnsi="Times New Roman" w:cs="Times New Roman"/>
        </w:rPr>
        <w:tab/>
      </w:r>
      <w:r w:rsidRPr="00D076B8">
        <w:rPr>
          <w:rFonts w:ascii="Times New Roman" w:hAnsi="Times New Roman" w:cs="Times New Roman"/>
        </w:rPr>
        <w:tab/>
        <w:t>[ unavailable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7"/>
        </w:numPr>
        <w:spacing w:line="240" w:lineRule="auto"/>
        <w:contextualSpacing/>
        <w:rPr>
          <w:rFonts w:ascii="Times New Roman" w:hAnsi="Times New Roman" w:cs="Times New Roman"/>
        </w:rPr>
      </w:pPr>
      <w:r w:rsidRPr="00D076B8">
        <w:rPr>
          <w:rFonts w:ascii="Times New Roman" w:hAnsi="Times New Roman" w:cs="Times New Roman"/>
        </w:rPr>
        <w:t>MPD Citizen Complaint Poster</w:t>
      </w:r>
      <w:r w:rsidRPr="00D076B8">
        <w:rPr>
          <w:rFonts w:ascii="Times New Roman" w:hAnsi="Times New Roman" w:cs="Times New Roman"/>
        </w:rPr>
        <w:tab/>
      </w:r>
      <w:r w:rsidRPr="00D076B8">
        <w:rPr>
          <w:rFonts w:ascii="Times New Roman" w:hAnsi="Times New Roman" w:cs="Times New Roman"/>
        </w:rPr>
        <w:tab/>
      </w:r>
      <w:r>
        <w:rPr>
          <w:rFonts w:ascii="Times New Roman" w:hAnsi="Times New Roman" w:cs="Times New Roman"/>
        </w:rPr>
        <w:tab/>
      </w:r>
      <w:r w:rsidRPr="00D076B8">
        <w:rPr>
          <w:rFonts w:ascii="Times New Roman" w:hAnsi="Times New Roman" w:cs="Times New Roman"/>
        </w:rPr>
        <w:t>[ available ]</w:t>
      </w:r>
      <w:r w:rsidRPr="00D076B8">
        <w:rPr>
          <w:rFonts w:ascii="Times New Roman" w:hAnsi="Times New Roman" w:cs="Times New Roman"/>
        </w:rPr>
        <w:tab/>
      </w:r>
      <w:r w:rsidRPr="00D076B8">
        <w:rPr>
          <w:rFonts w:ascii="Times New Roman" w:hAnsi="Times New Roman" w:cs="Times New Roman"/>
        </w:rPr>
        <w:tab/>
        <w:t>[ unavailable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7"/>
        </w:numPr>
        <w:spacing w:line="240" w:lineRule="auto"/>
        <w:contextualSpacing/>
        <w:rPr>
          <w:rFonts w:ascii="Times New Roman" w:hAnsi="Times New Roman" w:cs="Times New Roman"/>
        </w:rPr>
      </w:pPr>
      <w:r w:rsidRPr="00D076B8">
        <w:rPr>
          <w:rFonts w:ascii="Times New Roman" w:hAnsi="Times New Roman" w:cs="Times New Roman"/>
        </w:rPr>
        <w:t xml:space="preserve">OPC-1 Complaint Form </w:t>
      </w:r>
      <w:r w:rsidRPr="00D076B8">
        <w:rPr>
          <w:rFonts w:ascii="Times New Roman" w:hAnsi="Times New Roman" w:cs="Times New Roman"/>
        </w:rPr>
        <w:tab/>
        <w:t xml:space="preserve">    </w:t>
      </w:r>
      <w:r w:rsidRPr="00D076B8">
        <w:rPr>
          <w:rFonts w:ascii="Times New Roman" w:hAnsi="Times New Roman" w:cs="Times New Roman"/>
        </w:rPr>
        <w:tab/>
      </w:r>
      <w:r w:rsidRPr="00D076B8">
        <w:rPr>
          <w:rFonts w:ascii="Times New Roman" w:hAnsi="Times New Roman" w:cs="Times New Roman"/>
        </w:rPr>
        <w:tab/>
        <w:t>[ available ]</w:t>
      </w:r>
      <w:r w:rsidRPr="00D076B8">
        <w:rPr>
          <w:rFonts w:ascii="Times New Roman" w:hAnsi="Times New Roman" w:cs="Times New Roman"/>
        </w:rPr>
        <w:tab/>
      </w:r>
      <w:r w:rsidRPr="00D076B8">
        <w:rPr>
          <w:rFonts w:ascii="Times New Roman" w:hAnsi="Times New Roman" w:cs="Times New Roman"/>
        </w:rPr>
        <w:tab/>
        <w:t>[ unavailable ]</w:t>
      </w:r>
    </w:p>
    <w:p w:rsidR="00D076B8" w:rsidRPr="00D076B8" w:rsidRDefault="00D076B8" w:rsidP="00D076B8">
      <w:pPr>
        <w:spacing w:line="240" w:lineRule="auto"/>
        <w:contextualSpacing/>
        <w:rPr>
          <w:rFonts w:ascii="Times New Roman" w:hAnsi="Times New Roman" w:cs="Times New Roman"/>
        </w:rPr>
      </w:pPr>
    </w:p>
    <w:p w:rsidR="00D076B8" w:rsidRPr="00D076B8" w:rsidRDefault="00D076B8" w:rsidP="00D076B8">
      <w:pPr>
        <w:numPr>
          <w:ilvl w:val="0"/>
          <w:numId w:val="7"/>
        </w:numPr>
        <w:spacing w:line="240" w:lineRule="auto"/>
        <w:contextualSpacing/>
        <w:rPr>
          <w:rFonts w:ascii="Times New Roman" w:hAnsi="Times New Roman" w:cs="Times New Roman"/>
        </w:rPr>
      </w:pPr>
      <w:r w:rsidRPr="00D076B8">
        <w:rPr>
          <w:rFonts w:ascii="Times New Roman" w:hAnsi="Times New Roman" w:cs="Times New Roman"/>
        </w:rPr>
        <w:t>OPC Citizen Complaint Brochure</w:t>
      </w:r>
      <w:r w:rsidRPr="00D076B8">
        <w:rPr>
          <w:rFonts w:ascii="Times New Roman" w:hAnsi="Times New Roman" w:cs="Times New Roman"/>
        </w:rPr>
        <w:tab/>
      </w:r>
      <w:r w:rsidRPr="00D076B8">
        <w:rPr>
          <w:rFonts w:ascii="Times New Roman" w:hAnsi="Times New Roman" w:cs="Times New Roman"/>
        </w:rPr>
        <w:tab/>
        <w:t>[ available ]</w:t>
      </w:r>
      <w:r w:rsidRPr="00D076B8">
        <w:rPr>
          <w:rFonts w:ascii="Times New Roman" w:hAnsi="Times New Roman" w:cs="Times New Roman"/>
        </w:rPr>
        <w:tab/>
      </w:r>
      <w:r w:rsidRPr="00D076B8">
        <w:rPr>
          <w:rFonts w:ascii="Times New Roman" w:hAnsi="Times New Roman" w:cs="Times New Roman"/>
        </w:rPr>
        <w:tab/>
        <w:t>[ unavailable ]</w:t>
      </w:r>
    </w:p>
    <w:p w:rsidR="00D076B8" w:rsidRDefault="00D076B8" w:rsidP="00D076B8">
      <w:pPr>
        <w:spacing w:line="240" w:lineRule="auto"/>
        <w:rPr>
          <w:rFonts w:ascii="Times New Roman" w:hAnsi="Times New Roman" w:cs="Times New Roman"/>
          <w:i/>
        </w:rPr>
      </w:pP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i/>
        </w:rPr>
        <w:t>Comments</w:t>
      </w:r>
      <w:r w:rsidRPr="00D076B8">
        <w:rPr>
          <w:rFonts w:ascii="Times New Roman" w:hAnsi="Times New Roman" w:cs="Times New Roman"/>
        </w:rPr>
        <w:t>:</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b/>
          <w:u w:val="single"/>
        </w:rPr>
      </w:pPr>
      <w:r w:rsidRPr="00D076B8">
        <w:rPr>
          <w:rFonts w:ascii="Times New Roman" w:hAnsi="Times New Roman" w:cs="Times New Roman"/>
          <w:b/>
          <w:u w:val="single"/>
        </w:rPr>
        <w:t>V. Other Comments, Commendations, or Complaints?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i/>
        </w:rPr>
        <w:t>(Please write anything else noteworthy about the evaluation.)</w:t>
      </w: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rPr>
      </w:pPr>
    </w:p>
    <w:p w:rsidR="00D076B8" w:rsidRDefault="00D076B8" w:rsidP="00D076B8">
      <w:pPr>
        <w:rPr>
          <w:rFonts w:ascii="Times New Roman" w:hAnsi="Times New Roman" w:cs="Times New Roman"/>
          <w:b/>
          <w:u w:val="single"/>
        </w:rPr>
      </w:pPr>
    </w:p>
    <w:p w:rsidR="00D076B8" w:rsidRPr="00D076B8" w:rsidRDefault="00D076B8" w:rsidP="00D076B8">
      <w:pPr>
        <w:jc w:val="center"/>
        <w:rPr>
          <w:rFonts w:ascii="Times New Roman" w:hAnsi="Times New Roman" w:cs="Times New Roman"/>
          <w:b/>
          <w:u w:val="single"/>
        </w:rPr>
      </w:pPr>
      <w:r>
        <w:rPr>
          <w:rFonts w:ascii="Times New Roman" w:hAnsi="Times New Roman" w:cs="Times New Roman"/>
          <w:b/>
          <w:u w:val="single"/>
        </w:rPr>
        <w:br w:type="page"/>
      </w:r>
      <w:r>
        <w:rPr>
          <w:rFonts w:ascii="Times New Roman" w:hAnsi="Times New Roman" w:cs="Times New Roman"/>
          <w:b/>
          <w:u w:val="single"/>
        </w:rPr>
        <w:lastRenderedPageBreak/>
        <w:t>Appendix B</w:t>
      </w:r>
    </w:p>
    <w:p w:rsidR="00D076B8" w:rsidRDefault="00D076B8" w:rsidP="00F66DE0">
      <w:pPr>
        <w:spacing w:line="240" w:lineRule="auto"/>
        <w:jc w:val="center"/>
        <w:rPr>
          <w:rFonts w:ascii="Times New Roman" w:hAnsi="Times New Roman" w:cs="Times New Roman"/>
          <w:b/>
          <w:u w:val="single"/>
        </w:rPr>
      </w:pPr>
      <w:r>
        <w:rPr>
          <w:rFonts w:ascii="Times New Roman" w:hAnsi="Times New Roman" w:cs="Times New Roman"/>
          <w:b/>
          <w:u w:val="single"/>
        </w:rPr>
        <w:t>Tables</w:t>
      </w:r>
      <w:r w:rsidR="000A09EA">
        <w:rPr>
          <w:rFonts w:ascii="Times New Roman" w:hAnsi="Times New Roman" w:cs="Times New Roman"/>
          <w:b/>
          <w:u w:val="single"/>
        </w:rPr>
        <w:t xml:space="preserve"> of 2013 Results</w:t>
      </w:r>
    </w:p>
    <w:p w:rsidR="00D076B8" w:rsidRPr="000A09EA" w:rsidRDefault="000A09EA" w:rsidP="000A09EA">
      <w:pPr>
        <w:pStyle w:val="ListParagraph"/>
        <w:numPr>
          <w:ilvl w:val="0"/>
          <w:numId w:val="10"/>
        </w:numPr>
        <w:spacing w:line="240" w:lineRule="auto"/>
        <w:ind w:left="270" w:hanging="270"/>
        <w:rPr>
          <w:rFonts w:ascii="Times New Roman" w:hAnsi="Times New Roman" w:cs="Times New Roman"/>
          <w:b/>
          <w:u w:val="single"/>
        </w:rPr>
      </w:pPr>
      <w:r>
        <w:rPr>
          <w:rFonts w:ascii="Times New Roman" w:hAnsi="Times New Roman" w:cs="Times New Roman"/>
          <w:b/>
          <w:u w:val="single"/>
        </w:rPr>
        <w:t>Officer p</w:t>
      </w:r>
      <w:r w:rsidR="00D076B8" w:rsidRPr="000A09EA">
        <w:rPr>
          <w:rFonts w:ascii="Times New Roman" w:hAnsi="Times New Roman" w:cs="Times New Roman"/>
          <w:b/>
          <w:u w:val="single"/>
        </w:rPr>
        <w:t>romptness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Once I arrived at the station, I was seen (circle one):</w:t>
      </w:r>
      <w:r w:rsidR="000A09EA">
        <w:rPr>
          <w:rFonts w:ascii="Times New Roman" w:hAnsi="Times New Roman" w:cs="Times New Roman"/>
        </w:rPr>
        <w:t xml:space="preserve">  </w:t>
      </w:r>
      <w:r w:rsidRPr="00D076B8">
        <w:rPr>
          <w:rFonts w:ascii="Times New Roman" w:hAnsi="Times New Roman" w:cs="Times New Roman"/>
        </w:rPr>
        <w:t xml:space="preserve">Promptly: 10   Not Promptly: 0 </w:t>
      </w:r>
    </w:p>
    <w:p w:rsidR="000A09EA" w:rsidRDefault="000A09EA" w:rsidP="000A09EA">
      <w:pPr>
        <w:pStyle w:val="ListParagraph"/>
        <w:spacing w:line="240" w:lineRule="auto"/>
        <w:ind w:left="360"/>
        <w:rPr>
          <w:rFonts w:ascii="Times New Roman" w:hAnsi="Times New Roman" w:cs="Times New Roman"/>
          <w:b/>
          <w:u w:val="single"/>
        </w:rPr>
      </w:pPr>
    </w:p>
    <w:p w:rsidR="00D076B8" w:rsidRPr="000A09EA" w:rsidRDefault="00D076B8" w:rsidP="000A09EA">
      <w:pPr>
        <w:pStyle w:val="ListParagraph"/>
        <w:numPr>
          <w:ilvl w:val="0"/>
          <w:numId w:val="10"/>
        </w:numPr>
        <w:spacing w:line="240" w:lineRule="auto"/>
        <w:ind w:left="360" w:hanging="360"/>
        <w:rPr>
          <w:rFonts w:ascii="Times New Roman" w:hAnsi="Times New Roman" w:cs="Times New Roman"/>
          <w:b/>
          <w:u w:val="single"/>
        </w:rPr>
      </w:pPr>
      <w:r w:rsidRPr="000A09EA">
        <w:rPr>
          <w:rFonts w:ascii="Times New Roman" w:hAnsi="Times New Roman" w:cs="Times New Roman"/>
          <w:b/>
          <w:u w:val="single"/>
        </w:rPr>
        <w:t xml:space="preserve">Officer </w:t>
      </w:r>
      <w:r w:rsidR="000A09EA">
        <w:rPr>
          <w:rFonts w:ascii="Times New Roman" w:hAnsi="Times New Roman" w:cs="Times New Roman"/>
          <w:b/>
          <w:u w:val="single"/>
        </w:rPr>
        <w:t>d</w:t>
      </w:r>
      <w:r w:rsidRPr="000A09EA">
        <w:rPr>
          <w:rFonts w:ascii="Times New Roman" w:hAnsi="Times New Roman" w:cs="Times New Roman"/>
          <w:b/>
          <w:u w:val="single"/>
        </w:rPr>
        <w:t xml:space="preserve">emeanor and </w:t>
      </w:r>
      <w:r w:rsidR="000A09EA">
        <w:rPr>
          <w:rFonts w:ascii="Times New Roman" w:hAnsi="Times New Roman" w:cs="Times New Roman"/>
          <w:b/>
          <w:u w:val="single"/>
        </w:rPr>
        <w:t>h</w:t>
      </w:r>
      <w:r w:rsidRPr="000A09EA">
        <w:rPr>
          <w:rFonts w:ascii="Times New Roman" w:hAnsi="Times New Roman" w:cs="Times New Roman"/>
          <w:b/>
          <w:u w:val="single"/>
        </w:rPr>
        <w:t>elpfulness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officer I spoke with responded in the following manner (circle one):</w:t>
      </w:r>
    </w:p>
    <w:p w:rsidR="00D076B8" w:rsidRDefault="00D076B8" w:rsidP="00D076B8">
      <w:pPr>
        <w:spacing w:line="240" w:lineRule="auto"/>
        <w:rPr>
          <w:rFonts w:ascii="Times New Roman" w:hAnsi="Times New Roman" w:cs="Times New Roman"/>
        </w:rPr>
      </w:pPr>
      <w:r w:rsidRPr="00D076B8">
        <w:rPr>
          <w:rFonts w:ascii="Times New Roman" w:hAnsi="Times New Roman" w:cs="Times New Roman"/>
        </w:rPr>
        <w:t>Friendly/helpful: 5  Neutrally/somewhat helpful: 3  Unhelpful/discouraged filing: 2</w:t>
      </w:r>
    </w:p>
    <w:p w:rsidR="000A09EA" w:rsidRDefault="000A09EA" w:rsidP="00D076B8">
      <w:pPr>
        <w:spacing w:line="240" w:lineRule="auto"/>
        <w:rPr>
          <w:rFonts w:ascii="Times New Roman" w:hAnsi="Times New Roman" w:cs="Times New Roman"/>
          <w:b/>
        </w:rPr>
      </w:pPr>
      <w:r>
        <w:rPr>
          <w:rFonts w:ascii="Times New Roman" w:hAnsi="Times New Roman" w:cs="Times New Roman"/>
          <w:b/>
        </w:rPr>
        <w:t>Table IIA: Officer demeanor by location</w:t>
      </w:r>
    </w:p>
    <w:tbl>
      <w:tblPr>
        <w:tblStyle w:val="TableGrid"/>
        <w:tblW w:w="0" w:type="auto"/>
        <w:tblLook w:val="04A0" w:firstRow="1" w:lastRow="0" w:firstColumn="1" w:lastColumn="0" w:noHBand="0" w:noVBand="1"/>
      </w:tblPr>
      <w:tblGrid>
        <w:gridCol w:w="2356"/>
        <w:gridCol w:w="698"/>
        <w:gridCol w:w="728"/>
        <w:gridCol w:w="699"/>
        <w:gridCol w:w="699"/>
        <w:gridCol w:w="700"/>
        <w:gridCol w:w="730"/>
        <w:gridCol w:w="700"/>
        <w:gridCol w:w="700"/>
        <w:gridCol w:w="730"/>
        <w:gridCol w:w="700"/>
      </w:tblGrid>
      <w:tr w:rsidR="000A09EA" w:rsidRPr="000A09EA" w:rsidTr="000A09EA">
        <w:tc>
          <w:tcPr>
            <w:tcW w:w="2356" w:type="dxa"/>
          </w:tcPr>
          <w:p w:rsidR="000A09EA" w:rsidRPr="000A09EA" w:rsidRDefault="000A09EA" w:rsidP="000A09EA">
            <w:pPr>
              <w:spacing w:after="160"/>
              <w:rPr>
                <w:rFonts w:ascii="Times New Roman" w:hAnsi="Times New Roman" w:cs="Times New Roman"/>
              </w:rPr>
            </w:pPr>
          </w:p>
        </w:tc>
        <w:tc>
          <w:tcPr>
            <w:tcW w:w="698"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1D</w:t>
            </w:r>
          </w:p>
        </w:tc>
        <w:tc>
          <w:tcPr>
            <w:tcW w:w="728"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1Ds</w:t>
            </w:r>
          </w:p>
        </w:tc>
        <w:tc>
          <w:tcPr>
            <w:tcW w:w="699"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2D</w:t>
            </w:r>
          </w:p>
        </w:tc>
        <w:tc>
          <w:tcPr>
            <w:tcW w:w="699"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3D</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4D</w:t>
            </w:r>
          </w:p>
        </w:tc>
        <w:tc>
          <w:tcPr>
            <w:tcW w:w="73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4Ds</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5D</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6D</w:t>
            </w:r>
          </w:p>
        </w:tc>
        <w:tc>
          <w:tcPr>
            <w:tcW w:w="73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6Ds</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7D</w:t>
            </w:r>
          </w:p>
        </w:tc>
      </w:tr>
      <w:tr w:rsidR="000A09EA" w:rsidRPr="000A09EA" w:rsidTr="000A09EA">
        <w:tc>
          <w:tcPr>
            <w:tcW w:w="2356"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Friendly/helpful</w:t>
            </w:r>
          </w:p>
        </w:tc>
        <w:tc>
          <w:tcPr>
            <w:tcW w:w="698"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28" w:type="dxa"/>
          </w:tcPr>
          <w:p w:rsidR="000A09EA" w:rsidRPr="000A09EA" w:rsidRDefault="000A09EA" w:rsidP="000A09EA">
            <w:pPr>
              <w:spacing w:after="160"/>
              <w:rPr>
                <w:rFonts w:ascii="Times New Roman" w:hAnsi="Times New Roman" w:cs="Times New Roman"/>
              </w:rPr>
            </w:pPr>
          </w:p>
        </w:tc>
        <w:tc>
          <w:tcPr>
            <w:tcW w:w="699" w:type="dxa"/>
          </w:tcPr>
          <w:p w:rsidR="000A09EA" w:rsidRPr="000A09EA" w:rsidRDefault="000A09EA" w:rsidP="000A09EA">
            <w:pPr>
              <w:spacing w:after="160"/>
              <w:rPr>
                <w:rFonts w:ascii="Times New Roman" w:hAnsi="Times New Roman" w:cs="Times New Roman"/>
              </w:rPr>
            </w:pPr>
          </w:p>
        </w:tc>
        <w:tc>
          <w:tcPr>
            <w:tcW w:w="699"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c>
          <w:tcPr>
            <w:tcW w:w="73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0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3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r>
      <w:tr w:rsidR="000A09EA" w:rsidRPr="000A09EA" w:rsidTr="000A09EA">
        <w:tc>
          <w:tcPr>
            <w:tcW w:w="2356"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Neutral/somewhat helpful</w:t>
            </w:r>
          </w:p>
        </w:tc>
        <w:tc>
          <w:tcPr>
            <w:tcW w:w="698" w:type="dxa"/>
          </w:tcPr>
          <w:p w:rsidR="000A09EA" w:rsidRPr="000A09EA" w:rsidRDefault="000A09EA" w:rsidP="000A09EA">
            <w:pPr>
              <w:spacing w:after="160"/>
              <w:rPr>
                <w:rFonts w:ascii="Times New Roman" w:hAnsi="Times New Roman" w:cs="Times New Roman"/>
              </w:rPr>
            </w:pPr>
          </w:p>
        </w:tc>
        <w:tc>
          <w:tcPr>
            <w:tcW w:w="728" w:type="dxa"/>
          </w:tcPr>
          <w:p w:rsidR="000A09EA" w:rsidRPr="000A09EA" w:rsidRDefault="000A09EA" w:rsidP="000A09EA">
            <w:pPr>
              <w:spacing w:after="160"/>
              <w:rPr>
                <w:rFonts w:ascii="Times New Roman" w:hAnsi="Times New Roman" w:cs="Times New Roman"/>
              </w:rPr>
            </w:pPr>
          </w:p>
        </w:tc>
        <w:tc>
          <w:tcPr>
            <w:tcW w:w="699"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699"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3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c>
          <w:tcPr>
            <w:tcW w:w="73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r>
      <w:tr w:rsidR="000A09EA" w:rsidRPr="000A09EA" w:rsidTr="000A09EA">
        <w:tc>
          <w:tcPr>
            <w:tcW w:w="2356"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 xml:space="preserve">Unhelpful/discouraged filing </w:t>
            </w:r>
          </w:p>
        </w:tc>
        <w:tc>
          <w:tcPr>
            <w:tcW w:w="698" w:type="dxa"/>
          </w:tcPr>
          <w:p w:rsidR="000A09EA" w:rsidRPr="000A09EA" w:rsidRDefault="000A09EA" w:rsidP="000A09EA">
            <w:pPr>
              <w:spacing w:after="160"/>
              <w:rPr>
                <w:rFonts w:ascii="Times New Roman" w:hAnsi="Times New Roman" w:cs="Times New Roman"/>
              </w:rPr>
            </w:pPr>
          </w:p>
        </w:tc>
        <w:tc>
          <w:tcPr>
            <w:tcW w:w="728"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699" w:type="dxa"/>
          </w:tcPr>
          <w:p w:rsidR="000A09EA" w:rsidRPr="000A09EA" w:rsidRDefault="000A09EA" w:rsidP="000A09EA">
            <w:pPr>
              <w:spacing w:after="160"/>
              <w:rPr>
                <w:rFonts w:ascii="Times New Roman" w:hAnsi="Times New Roman" w:cs="Times New Roman"/>
              </w:rPr>
            </w:pPr>
          </w:p>
        </w:tc>
        <w:tc>
          <w:tcPr>
            <w:tcW w:w="699"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c>
          <w:tcPr>
            <w:tcW w:w="73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r w:rsidRPr="000A09EA">
              <w:rPr>
                <w:rFonts w:ascii="Times New Roman" w:hAnsi="Times New Roman" w:cs="Times New Roman"/>
              </w:rPr>
              <w:t>X</w:t>
            </w:r>
          </w:p>
        </w:tc>
        <w:tc>
          <w:tcPr>
            <w:tcW w:w="700" w:type="dxa"/>
          </w:tcPr>
          <w:p w:rsidR="000A09EA" w:rsidRPr="000A09EA" w:rsidRDefault="000A09EA" w:rsidP="000A09EA">
            <w:pPr>
              <w:spacing w:after="160"/>
              <w:rPr>
                <w:rFonts w:ascii="Times New Roman" w:hAnsi="Times New Roman" w:cs="Times New Roman"/>
              </w:rPr>
            </w:pPr>
          </w:p>
        </w:tc>
        <w:tc>
          <w:tcPr>
            <w:tcW w:w="730" w:type="dxa"/>
          </w:tcPr>
          <w:p w:rsidR="000A09EA" w:rsidRPr="000A09EA" w:rsidRDefault="000A09EA" w:rsidP="000A09EA">
            <w:pPr>
              <w:spacing w:after="160"/>
              <w:rPr>
                <w:rFonts w:ascii="Times New Roman" w:hAnsi="Times New Roman" w:cs="Times New Roman"/>
              </w:rPr>
            </w:pPr>
          </w:p>
        </w:tc>
        <w:tc>
          <w:tcPr>
            <w:tcW w:w="700" w:type="dxa"/>
          </w:tcPr>
          <w:p w:rsidR="000A09EA" w:rsidRPr="000A09EA" w:rsidRDefault="000A09EA" w:rsidP="000A09EA">
            <w:pPr>
              <w:spacing w:after="160"/>
              <w:rPr>
                <w:rFonts w:ascii="Times New Roman" w:hAnsi="Times New Roman" w:cs="Times New Roman"/>
              </w:rPr>
            </w:pPr>
          </w:p>
        </w:tc>
      </w:tr>
    </w:tbl>
    <w:p w:rsidR="000A09EA" w:rsidRPr="000A09EA" w:rsidRDefault="000A09EA" w:rsidP="00D076B8">
      <w:pPr>
        <w:spacing w:line="240" w:lineRule="auto"/>
        <w:rPr>
          <w:rFonts w:ascii="Times New Roman" w:hAnsi="Times New Roman" w:cs="Times New Roman"/>
          <w:b/>
        </w:rPr>
      </w:pPr>
    </w:p>
    <w:p w:rsidR="000A09EA" w:rsidRDefault="000A09EA" w:rsidP="000A09EA">
      <w:pPr>
        <w:pStyle w:val="ListParagraph"/>
        <w:spacing w:line="240" w:lineRule="auto"/>
        <w:ind w:left="450"/>
        <w:rPr>
          <w:rFonts w:ascii="Times New Roman" w:hAnsi="Times New Roman" w:cs="Times New Roman"/>
          <w:b/>
          <w:u w:val="single"/>
        </w:rPr>
      </w:pPr>
    </w:p>
    <w:p w:rsidR="000A09EA" w:rsidRPr="000A09EA" w:rsidRDefault="000A09EA" w:rsidP="000A09EA">
      <w:pPr>
        <w:pStyle w:val="ListParagraph"/>
        <w:numPr>
          <w:ilvl w:val="0"/>
          <w:numId w:val="10"/>
        </w:numPr>
        <w:spacing w:line="240" w:lineRule="auto"/>
        <w:ind w:left="450" w:hanging="450"/>
        <w:rPr>
          <w:rFonts w:ascii="Times New Roman" w:hAnsi="Times New Roman" w:cs="Times New Roman"/>
          <w:b/>
          <w:u w:val="single"/>
        </w:rPr>
      </w:pPr>
      <w:r w:rsidRPr="000A09EA">
        <w:rPr>
          <w:rFonts w:ascii="Times New Roman" w:hAnsi="Times New Roman" w:cs="Times New Roman"/>
          <w:b/>
          <w:u w:val="single"/>
        </w:rPr>
        <w:t>Officer knowledge about complaint process</w:t>
      </w:r>
    </w:p>
    <w:p w:rsidR="00D076B8" w:rsidRPr="00D076B8" w:rsidRDefault="000A09EA" w:rsidP="00D076B8">
      <w:pPr>
        <w:spacing w:line="240" w:lineRule="auto"/>
        <w:rPr>
          <w:rFonts w:ascii="Times New Roman" w:hAnsi="Times New Roman" w:cs="Times New Roman"/>
          <w:b/>
        </w:rPr>
      </w:pPr>
      <w:r>
        <w:rPr>
          <w:rFonts w:ascii="Times New Roman" w:hAnsi="Times New Roman" w:cs="Times New Roman"/>
          <w:b/>
        </w:rPr>
        <w:t>Table III</w:t>
      </w:r>
      <w:r w:rsidR="00D076B8" w:rsidRPr="00D076B8">
        <w:rPr>
          <w:rFonts w:ascii="Times New Roman" w:hAnsi="Times New Roman" w:cs="Times New Roman"/>
          <w:b/>
        </w:rPr>
        <w:t>A: Officer Knowledge about MPD Complaint Process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officer demonstrated accurate / inaccurate / no knowledge about (circle one)</w:t>
      </w:r>
      <w:r w:rsidRPr="00D076B8">
        <w:rPr>
          <w:rFonts w:ascii="Times New Roman" w:hAnsi="Times New Roman" w:cs="Times New Roman"/>
          <w:vertAlign w:val="superscript"/>
        </w:rPr>
        <w:footnoteReference w:id="18"/>
      </w:r>
      <w:r w:rsidRPr="00D076B8">
        <w:rPr>
          <w:rFonts w:ascii="Times New Roman" w:hAnsi="Times New Roman" w:cs="Times New Roman"/>
        </w:rPr>
        <w:t>:</w:t>
      </w:r>
    </w:p>
    <w:tbl>
      <w:tblPr>
        <w:tblStyle w:val="TableGrid"/>
        <w:tblW w:w="9350" w:type="dxa"/>
        <w:tblLook w:val="04A0" w:firstRow="1" w:lastRow="0" w:firstColumn="1" w:lastColumn="0" w:noHBand="0" w:noVBand="1"/>
      </w:tblPr>
      <w:tblGrid>
        <w:gridCol w:w="1467"/>
        <w:gridCol w:w="2153"/>
        <w:gridCol w:w="2000"/>
        <w:gridCol w:w="2000"/>
        <w:gridCol w:w="1730"/>
      </w:tblGrid>
      <w:tr w:rsidR="00D076B8" w:rsidRPr="00D076B8" w:rsidTr="000952B9">
        <w:tc>
          <w:tcPr>
            <w:tcW w:w="1467" w:type="dxa"/>
          </w:tcPr>
          <w:p w:rsidR="00D076B8" w:rsidRPr="00D076B8" w:rsidRDefault="00D076B8" w:rsidP="00D076B8">
            <w:pPr>
              <w:spacing w:after="160"/>
              <w:rPr>
                <w:rFonts w:ascii="Times New Roman" w:hAnsi="Times New Roman" w:cs="Times New Roman"/>
              </w:rPr>
            </w:pP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MPD complaint investigations</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MPD complaint form</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How to submit a complaint to MPD</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Total</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Accurate</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9</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8</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22</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Inaccurate</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0</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0</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0</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w:t>
            </w:r>
          </w:p>
        </w:tc>
      </w:tr>
    </w:tbl>
    <w:p w:rsidR="00D076B8" w:rsidRPr="00D076B8" w:rsidRDefault="00D076B8" w:rsidP="00D076B8">
      <w:pPr>
        <w:spacing w:line="240" w:lineRule="auto"/>
        <w:rPr>
          <w:rFonts w:ascii="Times New Roman" w:hAnsi="Times New Roman" w:cs="Times New Roman"/>
        </w:rPr>
      </w:pP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b/>
        </w:rPr>
        <w:lastRenderedPageBreak/>
        <w:t xml:space="preserve">Table </w:t>
      </w:r>
      <w:r w:rsidR="000A09EA">
        <w:rPr>
          <w:rFonts w:ascii="Times New Roman" w:hAnsi="Times New Roman" w:cs="Times New Roman"/>
          <w:b/>
        </w:rPr>
        <w:t>III</w:t>
      </w:r>
      <w:r w:rsidRPr="00D076B8">
        <w:rPr>
          <w:rFonts w:ascii="Times New Roman" w:hAnsi="Times New Roman" w:cs="Times New Roman"/>
          <w:b/>
        </w:rPr>
        <w:t>B: Officer Knowledge about OPC Complaint Process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officer demonstrated accurate / inaccurate / no knowledge about (circle one):</w:t>
      </w:r>
    </w:p>
    <w:tbl>
      <w:tblPr>
        <w:tblStyle w:val="TableGrid"/>
        <w:tblW w:w="9350" w:type="dxa"/>
        <w:tblLook w:val="04A0" w:firstRow="1" w:lastRow="0" w:firstColumn="1" w:lastColumn="0" w:noHBand="0" w:noVBand="1"/>
      </w:tblPr>
      <w:tblGrid>
        <w:gridCol w:w="1467"/>
        <w:gridCol w:w="2153"/>
        <w:gridCol w:w="2000"/>
        <w:gridCol w:w="2000"/>
        <w:gridCol w:w="1730"/>
      </w:tblGrid>
      <w:tr w:rsidR="00D076B8" w:rsidRPr="00D076B8" w:rsidTr="000952B9">
        <w:tc>
          <w:tcPr>
            <w:tcW w:w="1467" w:type="dxa"/>
          </w:tcPr>
          <w:p w:rsidR="00D076B8" w:rsidRPr="00D076B8" w:rsidRDefault="00D076B8" w:rsidP="00D076B8">
            <w:pPr>
              <w:spacing w:after="160"/>
              <w:rPr>
                <w:rFonts w:ascii="Times New Roman" w:hAnsi="Times New Roman" w:cs="Times New Roman"/>
              </w:rPr>
            </w:pP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OPC complaint investigations</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OPC complaint form</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How to submit a complaint to OPC</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Total</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Accurate</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Inaccurate</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w:t>
            </w:r>
          </w:p>
        </w:tc>
      </w:tr>
      <w:tr w:rsidR="00D076B8" w:rsidRPr="00D076B8" w:rsidTr="000952B9">
        <w:tc>
          <w:tcPr>
            <w:tcW w:w="146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215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8</w:t>
            </w:r>
          </w:p>
        </w:tc>
        <w:tc>
          <w:tcPr>
            <w:tcW w:w="200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7</w:t>
            </w:r>
          </w:p>
        </w:tc>
        <w:tc>
          <w:tcPr>
            <w:tcW w:w="173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18</w:t>
            </w:r>
          </w:p>
        </w:tc>
      </w:tr>
    </w:tbl>
    <w:p w:rsidR="00D076B8" w:rsidRPr="00D076B8" w:rsidRDefault="00D076B8" w:rsidP="00D076B8">
      <w:pPr>
        <w:spacing w:line="240" w:lineRule="auto"/>
        <w:rPr>
          <w:rFonts w:ascii="Times New Roman" w:hAnsi="Times New Roman" w:cs="Times New Roman"/>
        </w:rPr>
      </w:pPr>
    </w:p>
    <w:p w:rsidR="00D076B8" w:rsidRPr="00D076B8" w:rsidRDefault="000A09EA" w:rsidP="00D076B8">
      <w:pPr>
        <w:spacing w:line="240" w:lineRule="auto"/>
        <w:rPr>
          <w:rFonts w:ascii="Times New Roman" w:hAnsi="Times New Roman" w:cs="Times New Roman"/>
        </w:rPr>
      </w:pPr>
      <w:r>
        <w:rPr>
          <w:rFonts w:ascii="Times New Roman" w:hAnsi="Times New Roman" w:cs="Times New Roman"/>
          <w:b/>
        </w:rPr>
        <w:t>Table III</w:t>
      </w:r>
      <w:r w:rsidR="00D076B8" w:rsidRPr="00D076B8">
        <w:rPr>
          <w:rFonts w:ascii="Times New Roman" w:hAnsi="Times New Roman" w:cs="Times New Roman"/>
          <w:b/>
        </w:rPr>
        <w:t>C: Officer Knowledge about Foreign Language Access, Anonymous Complaints, Witness (Non-Victim) Complaints, and Immigration Status Inquiries*</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officer demonstrated accurate / inaccurate / no knowledge about (circle one)</w:t>
      </w:r>
      <w:r w:rsidRPr="00D076B8">
        <w:rPr>
          <w:rFonts w:ascii="Times New Roman" w:hAnsi="Times New Roman" w:cs="Times New Roman"/>
          <w:vertAlign w:val="superscript"/>
        </w:rPr>
        <w:footnoteReference w:id="19"/>
      </w:r>
      <w:r w:rsidRPr="00D076B8">
        <w:rPr>
          <w:rFonts w:ascii="Times New Roman" w:hAnsi="Times New Roman" w:cs="Times New Roman"/>
        </w:rPr>
        <w:t>:</w:t>
      </w:r>
    </w:p>
    <w:tbl>
      <w:tblPr>
        <w:tblStyle w:val="TableGrid"/>
        <w:tblW w:w="9350" w:type="dxa"/>
        <w:tblLook w:val="04A0" w:firstRow="1" w:lastRow="0" w:firstColumn="1" w:lastColumn="0" w:noHBand="0" w:noVBand="1"/>
      </w:tblPr>
      <w:tblGrid>
        <w:gridCol w:w="1459"/>
        <w:gridCol w:w="2023"/>
        <w:gridCol w:w="2041"/>
        <w:gridCol w:w="2084"/>
        <w:gridCol w:w="1743"/>
      </w:tblGrid>
      <w:tr w:rsidR="00D076B8" w:rsidRPr="00D076B8" w:rsidTr="000952B9">
        <w:tc>
          <w:tcPr>
            <w:tcW w:w="1459" w:type="dxa"/>
          </w:tcPr>
          <w:p w:rsidR="00D076B8" w:rsidRPr="00D076B8" w:rsidRDefault="00D076B8" w:rsidP="00D076B8">
            <w:pPr>
              <w:spacing w:after="160"/>
              <w:rPr>
                <w:rFonts w:ascii="Times New Roman" w:hAnsi="Times New Roman" w:cs="Times New Roman"/>
              </w:rPr>
            </w:pPr>
          </w:p>
        </w:tc>
        <w:tc>
          <w:tcPr>
            <w:tcW w:w="202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Foreign Language Access</w:t>
            </w:r>
          </w:p>
        </w:tc>
        <w:tc>
          <w:tcPr>
            <w:tcW w:w="20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Anonymous Complaints</w:t>
            </w:r>
          </w:p>
        </w:tc>
        <w:tc>
          <w:tcPr>
            <w:tcW w:w="20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Witness (Non-Victim) Complaints</w:t>
            </w:r>
          </w:p>
        </w:tc>
        <w:tc>
          <w:tcPr>
            <w:tcW w:w="174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Immigration Status Inquiries</w:t>
            </w:r>
          </w:p>
        </w:tc>
      </w:tr>
      <w:tr w:rsidR="00D076B8" w:rsidRPr="00D076B8" w:rsidTr="000952B9">
        <w:tc>
          <w:tcPr>
            <w:tcW w:w="145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Accurate</w:t>
            </w:r>
          </w:p>
        </w:tc>
        <w:tc>
          <w:tcPr>
            <w:tcW w:w="202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8</w:t>
            </w:r>
          </w:p>
        </w:tc>
        <w:tc>
          <w:tcPr>
            <w:tcW w:w="20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w:t>
            </w:r>
          </w:p>
        </w:tc>
        <w:tc>
          <w:tcPr>
            <w:tcW w:w="20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w:t>
            </w:r>
          </w:p>
        </w:tc>
        <w:tc>
          <w:tcPr>
            <w:tcW w:w="174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8</w:t>
            </w:r>
          </w:p>
        </w:tc>
      </w:tr>
      <w:tr w:rsidR="00D076B8" w:rsidRPr="00D076B8" w:rsidTr="000952B9">
        <w:tc>
          <w:tcPr>
            <w:tcW w:w="145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Inaccurate</w:t>
            </w:r>
          </w:p>
        </w:tc>
        <w:tc>
          <w:tcPr>
            <w:tcW w:w="202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w:t>
            </w:r>
          </w:p>
        </w:tc>
        <w:tc>
          <w:tcPr>
            <w:tcW w:w="20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w:t>
            </w:r>
          </w:p>
        </w:tc>
        <w:tc>
          <w:tcPr>
            <w:tcW w:w="174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0</w:t>
            </w:r>
          </w:p>
        </w:tc>
      </w:tr>
      <w:tr w:rsidR="00D076B8" w:rsidRPr="00D076B8" w:rsidTr="000952B9">
        <w:tc>
          <w:tcPr>
            <w:tcW w:w="145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202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20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1743"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w:t>
            </w:r>
          </w:p>
        </w:tc>
      </w:tr>
    </w:tbl>
    <w:p w:rsidR="00D076B8" w:rsidRDefault="00D076B8" w:rsidP="00D076B8">
      <w:pPr>
        <w:spacing w:line="240" w:lineRule="auto"/>
        <w:rPr>
          <w:rFonts w:ascii="Times New Roman" w:hAnsi="Times New Roman" w:cs="Times New Roman"/>
        </w:rPr>
      </w:pPr>
      <w:r w:rsidRPr="00D076B8">
        <w:rPr>
          <w:rFonts w:ascii="Times New Roman" w:hAnsi="Times New Roman" w:cs="Times New Roman"/>
        </w:rPr>
        <w:t>* The officer at the First District substation was confrontational, refusing to speak with our evaluator without first being told what the complaint was about.  As a result, the evaluator could not ask the officer all questions and the officer received a “no” for foreign language access and immigration status inquiries.</w:t>
      </w:r>
    </w:p>
    <w:p w:rsidR="000A09EA" w:rsidRPr="00D076B8" w:rsidRDefault="000A09EA" w:rsidP="00D076B8">
      <w:pPr>
        <w:spacing w:line="240" w:lineRule="auto"/>
        <w:rPr>
          <w:rFonts w:ascii="Times New Roman" w:hAnsi="Times New Roman" w:cs="Times New Roman"/>
        </w:rPr>
      </w:pPr>
    </w:p>
    <w:p w:rsidR="000A09EA" w:rsidRPr="000A09EA" w:rsidRDefault="000A09EA" w:rsidP="000A09EA">
      <w:pPr>
        <w:spacing w:line="240" w:lineRule="auto"/>
        <w:rPr>
          <w:rFonts w:ascii="Times New Roman" w:hAnsi="Times New Roman" w:cs="Times New Roman"/>
          <w:b/>
          <w:u w:val="single"/>
        </w:rPr>
      </w:pPr>
      <w:r w:rsidRPr="000A09EA">
        <w:rPr>
          <w:rFonts w:ascii="Times New Roman" w:hAnsi="Times New Roman" w:cs="Times New Roman"/>
          <w:b/>
          <w:u w:val="single"/>
        </w:rPr>
        <w:t>IV. Availability of complaint forms, brochures, and poster</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b/>
        </w:rPr>
        <w:t xml:space="preserve">Table </w:t>
      </w:r>
      <w:r w:rsidR="000A09EA">
        <w:rPr>
          <w:rFonts w:ascii="Times New Roman" w:hAnsi="Times New Roman" w:cs="Times New Roman"/>
          <w:b/>
        </w:rPr>
        <w:t>IVA</w:t>
      </w:r>
      <w:r w:rsidRPr="00D076B8">
        <w:rPr>
          <w:rFonts w:ascii="Times New Roman" w:hAnsi="Times New Roman" w:cs="Times New Roman"/>
          <w:b/>
        </w:rPr>
        <w:t>: Availability of Complaint Forms, Brochures, and Poster</w:t>
      </w:r>
    </w:p>
    <w:p w:rsidR="00D076B8" w:rsidRPr="00D076B8" w:rsidRDefault="00D076B8" w:rsidP="00D076B8">
      <w:pPr>
        <w:spacing w:line="240" w:lineRule="auto"/>
        <w:rPr>
          <w:rFonts w:ascii="Times New Roman" w:hAnsi="Times New Roman" w:cs="Times New Roman"/>
        </w:rPr>
      </w:pPr>
      <w:r w:rsidRPr="00D076B8">
        <w:rPr>
          <w:rFonts w:ascii="Times New Roman" w:hAnsi="Times New Roman" w:cs="Times New Roman"/>
        </w:rPr>
        <w:t>The station had available on display / did not have available on display (circle one):</w:t>
      </w:r>
    </w:p>
    <w:tbl>
      <w:tblPr>
        <w:tblStyle w:val="TableGrid"/>
        <w:tblW w:w="9350" w:type="dxa"/>
        <w:tblLook w:val="04A0" w:firstRow="1" w:lastRow="0" w:firstColumn="1" w:lastColumn="0" w:noHBand="0" w:noVBand="1"/>
      </w:tblPr>
      <w:tblGrid>
        <w:gridCol w:w="1537"/>
        <w:gridCol w:w="1477"/>
        <w:gridCol w:w="1471"/>
        <w:gridCol w:w="1497"/>
        <w:gridCol w:w="1384"/>
        <w:gridCol w:w="1207"/>
        <w:gridCol w:w="777"/>
      </w:tblGrid>
      <w:tr w:rsidR="00D076B8" w:rsidRPr="00D076B8" w:rsidTr="000952B9">
        <w:tc>
          <w:tcPr>
            <w:tcW w:w="1537" w:type="dxa"/>
          </w:tcPr>
          <w:p w:rsidR="00D076B8" w:rsidRPr="00D076B8" w:rsidRDefault="00D076B8" w:rsidP="00D076B8">
            <w:pPr>
              <w:spacing w:after="160"/>
              <w:rPr>
                <w:rFonts w:ascii="Times New Roman" w:hAnsi="Times New Roman" w:cs="Times New Roman"/>
              </w:rPr>
            </w:pPr>
          </w:p>
        </w:tc>
        <w:tc>
          <w:tcPr>
            <w:tcW w:w="14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MPD Citizen Complaint / Feedback Form PD-99</w:t>
            </w:r>
          </w:p>
        </w:tc>
        <w:tc>
          <w:tcPr>
            <w:tcW w:w="147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MPD Citizen Complaint Brochure</w:t>
            </w:r>
          </w:p>
        </w:tc>
        <w:tc>
          <w:tcPr>
            <w:tcW w:w="149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MPD Citizen Complaint Poster</w:t>
            </w:r>
          </w:p>
        </w:tc>
        <w:tc>
          <w:tcPr>
            <w:tcW w:w="13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OPC Citizen Complaint Form OPC-1</w:t>
            </w:r>
          </w:p>
        </w:tc>
        <w:tc>
          <w:tcPr>
            <w:tcW w:w="120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OPC Citizen Complaint Brochure</w:t>
            </w:r>
          </w:p>
        </w:tc>
        <w:tc>
          <w:tcPr>
            <w:tcW w:w="7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Total</w:t>
            </w:r>
          </w:p>
        </w:tc>
      </w:tr>
      <w:tr w:rsidR="00D076B8" w:rsidRPr="00D076B8" w:rsidTr="000952B9">
        <w:tc>
          <w:tcPr>
            <w:tcW w:w="153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Available</w:t>
            </w:r>
          </w:p>
        </w:tc>
        <w:tc>
          <w:tcPr>
            <w:tcW w:w="14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w:t>
            </w:r>
          </w:p>
        </w:tc>
        <w:tc>
          <w:tcPr>
            <w:tcW w:w="147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9</w:t>
            </w:r>
          </w:p>
        </w:tc>
        <w:tc>
          <w:tcPr>
            <w:tcW w:w="149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7</w:t>
            </w:r>
          </w:p>
        </w:tc>
        <w:tc>
          <w:tcPr>
            <w:tcW w:w="13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w:t>
            </w:r>
          </w:p>
        </w:tc>
        <w:tc>
          <w:tcPr>
            <w:tcW w:w="120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w:t>
            </w:r>
          </w:p>
        </w:tc>
        <w:tc>
          <w:tcPr>
            <w:tcW w:w="7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29</w:t>
            </w:r>
          </w:p>
        </w:tc>
      </w:tr>
      <w:tr w:rsidR="00D076B8" w:rsidRPr="00D076B8" w:rsidTr="000952B9">
        <w:tc>
          <w:tcPr>
            <w:tcW w:w="153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Unavailable</w:t>
            </w:r>
            <w:r w:rsidRPr="00D076B8">
              <w:rPr>
                <w:rFonts w:ascii="Times New Roman" w:hAnsi="Times New Roman" w:cs="Times New Roman"/>
                <w:vertAlign w:val="superscript"/>
              </w:rPr>
              <w:footnoteReference w:id="20"/>
            </w:r>
          </w:p>
        </w:tc>
        <w:tc>
          <w:tcPr>
            <w:tcW w:w="14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w:t>
            </w:r>
          </w:p>
        </w:tc>
        <w:tc>
          <w:tcPr>
            <w:tcW w:w="147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w:t>
            </w:r>
          </w:p>
        </w:tc>
        <w:tc>
          <w:tcPr>
            <w:tcW w:w="149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w:t>
            </w:r>
          </w:p>
        </w:tc>
        <w:tc>
          <w:tcPr>
            <w:tcW w:w="138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7</w:t>
            </w:r>
          </w:p>
        </w:tc>
        <w:tc>
          <w:tcPr>
            <w:tcW w:w="120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w:t>
            </w:r>
          </w:p>
        </w:tc>
        <w:tc>
          <w:tcPr>
            <w:tcW w:w="777"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21</w:t>
            </w:r>
          </w:p>
        </w:tc>
      </w:tr>
    </w:tbl>
    <w:p w:rsidR="00D076B8" w:rsidRPr="00D076B8" w:rsidRDefault="00D076B8" w:rsidP="00D076B8">
      <w:pPr>
        <w:spacing w:line="240" w:lineRule="auto"/>
        <w:rPr>
          <w:rFonts w:ascii="Times New Roman" w:hAnsi="Times New Roman" w:cs="Times New Roman"/>
          <w:b/>
        </w:rPr>
      </w:pPr>
      <w:r w:rsidRPr="00D076B8">
        <w:rPr>
          <w:rFonts w:ascii="Times New Roman" w:hAnsi="Times New Roman" w:cs="Times New Roman"/>
          <w:b/>
        </w:rPr>
        <w:lastRenderedPageBreak/>
        <w:t xml:space="preserve">Table </w:t>
      </w:r>
      <w:r w:rsidR="000A09EA">
        <w:rPr>
          <w:rFonts w:ascii="Times New Roman" w:hAnsi="Times New Roman" w:cs="Times New Roman"/>
          <w:b/>
        </w:rPr>
        <w:t>IVB</w:t>
      </w:r>
      <w:r w:rsidRPr="00D076B8">
        <w:rPr>
          <w:rFonts w:ascii="Times New Roman" w:hAnsi="Times New Roman" w:cs="Times New Roman"/>
          <w:b/>
        </w:rPr>
        <w:t xml:space="preserve">: </w:t>
      </w:r>
      <w:r w:rsidR="000A09EA">
        <w:rPr>
          <w:rFonts w:ascii="Times New Roman" w:hAnsi="Times New Roman" w:cs="Times New Roman"/>
          <w:b/>
        </w:rPr>
        <w:t>Availability of forms, brochure</w:t>
      </w:r>
      <w:r w:rsidRPr="00D076B8">
        <w:rPr>
          <w:rFonts w:ascii="Times New Roman" w:hAnsi="Times New Roman" w:cs="Times New Roman"/>
          <w:b/>
        </w:rPr>
        <w:t xml:space="preserve"> </w:t>
      </w:r>
      <w:r w:rsidR="000A09EA">
        <w:rPr>
          <w:rFonts w:ascii="Times New Roman" w:hAnsi="Times New Roman" w:cs="Times New Roman"/>
          <w:b/>
        </w:rPr>
        <w:t xml:space="preserve">and poster </w:t>
      </w:r>
      <w:r w:rsidRPr="00D076B8">
        <w:rPr>
          <w:rFonts w:ascii="Times New Roman" w:hAnsi="Times New Roman" w:cs="Times New Roman"/>
          <w:b/>
        </w:rPr>
        <w:t xml:space="preserve">by </w:t>
      </w:r>
      <w:r w:rsidR="000A09EA">
        <w:rPr>
          <w:rFonts w:ascii="Times New Roman" w:hAnsi="Times New Roman" w:cs="Times New Roman"/>
          <w:b/>
        </w:rPr>
        <w:t>location</w:t>
      </w:r>
    </w:p>
    <w:tbl>
      <w:tblPr>
        <w:tblStyle w:val="TableGrid"/>
        <w:tblW w:w="0" w:type="auto"/>
        <w:tblLook w:val="04A0" w:firstRow="1" w:lastRow="0" w:firstColumn="1" w:lastColumn="0" w:noHBand="0" w:noVBand="1"/>
      </w:tblPr>
      <w:tblGrid>
        <w:gridCol w:w="1208"/>
        <w:gridCol w:w="810"/>
        <w:gridCol w:w="841"/>
        <w:gridCol w:w="809"/>
        <w:gridCol w:w="809"/>
        <w:gridCol w:w="809"/>
        <w:gridCol w:w="841"/>
        <w:gridCol w:w="809"/>
        <w:gridCol w:w="809"/>
        <w:gridCol w:w="841"/>
        <w:gridCol w:w="764"/>
      </w:tblGrid>
      <w:tr w:rsidR="00D076B8" w:rsidRPr="00D076B8" w:rsidTr="000952B9">
        <w:tc>
          <w:tcPr>
            <w:tcW w:w="1208" w:type="dxa"/>
          </w:tcPr>
          <w:p w:rsidR="00D076B8" w:rsidRPr="00D076B8" w:rsidRDefault="00D076B8" w:rsidP="00D076B8">
            <w:pPr>
              <w:spacing w:after="160"/>
              <w:rPr>
                <w:rFonts w:ascii="Times New Roman" w:hAnsi="Times New Roman" w:cs="Times New Roman"/>
              </w:rPr>
            </w:pP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1D</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1Ds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2D</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3D</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4D</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4Ds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5D</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6D</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6Ds</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7D</w:t>
            </w:r>
          </w:p>
        </w:tc>
      </w:tr>
      <w:tr w:rsidR="00D076B8" w:rsidRPr="00D076B8" w:rsidTr="000952B9">
        <w:tc>
          <w:tcPr>
            <w:tcW w:w="1208"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OPC-1</w:t>
            </w: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r>
      <w:tr w:rsidR="00D076B8" w:rsidRPr="00D076B8" w:rsidTr="000952B9">
        <w:tc>
          <w:tcPr>
            <w:tcW w:w="1208"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PD-99</w:t>
            </w: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r>
      <w:tr w:rsidR="00D076B8" w:rsidRPr="00D076B8" w:rsidTr="000952B9">
        <w:tc>
          <w:tcPr>
            <w:tcW w:w="1208"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Brochure</w:t>
            </w: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r>
      <w:tr w:rsidR="00D076B8" w:rsidRPr="00D076B8" w:rsidTr="000952B9">
        <w:tc>
          <w:tcPr>
            <w:tcW w:w="1208"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Poster</w:t>
            </w: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No</w:t>
            </w:r>
          </w:p>
        </w:tc>
      </w:tr>
      <w:tr w:rsidR="00D076B8" w:rsidRPr="00D076B8" w:rsidTr="000952B9">
        <w:tc>
          <w:tcPr>
            <w:tcW w:w="1208"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Foreign Lang.</w:t>
            </w:r>
          </w:p>
        </w:tc>
        <w:tc>
          <w:tcPr>
            <w:tcW w:w="810"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09"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841"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c>
          <w:tcPr>
            <w:tcW w:w="764" w:type="dxa"/>
          </w:tcPr>
          <w:p w:rsidR="00D076B8" w:rsidRPr="00D076B8" w:rsidRDefault="00D076B8" w:rsidP="00D076B8">
            <w:pPr>
              <w:spacing w:after="160"/>
              <w:rPr>
                <w:rFonts w:ascii="Times New Roman" w:hAnsi="Times New Roman" w:cs="Times New Roman"/>
              </w:rPr>
            </w:pPr>
            <w:r w:rsidRPr="00D076B8">
              <w:rPr>
                <w:rFonts w:ascii="Times New Roman" w:hAnsi="Times New Roman" w:cs="Times New Roman"/>
              </w:rPr>
              <w:t>Yes</w:t>
            </w:r>
          </w:p>
        </w:tc>
      </w:tr>
    </w:tbl>
    <w:p w:rsidR="00D076B8" w:rsidRPr="00D076B8" w:rsidRDefault="00D076B8" w:rsidP="00D076B8">
      <w:pPr>
        <w:spacing w:line="240" w:lineRule="auto"/>
        <w:rPr>
          <w:rFonts w:ascii="Times New Roman" w:hAnsi="Times New Roman" w:cs="Times New Roman"/>
        </w:rPr>
      </w:pPr>
    </w:p>
    <w:p w:rsidR="00072DBE" w:rsidRDefault="00072DBE">
      <w:pPr>
        <w:rPr>
          <w:rFonts w:ascii="Times New Roman" w:hAnsi="Times New Roman" w:cs="Times New Roman"/>
          <w:b/>
          <w:u w:val="single"/>
        </w:rPr>
      </w:pPr>
      <w:r>
        <w:rPr>
          <w:rFonts w:ascii="Times New Roman" w:hAnsi="Times New Roman" w:cs="Times New Roman"/>
          <w:b/>
          <w:u w:val="single"/>
        </w:rPr>
        <w:br w:type="page"/>
      </w:r>
    </w:p>
    <w:p w:rsidR="00D076B8" w:rsidRPr="00E62127" w:rsidRDefault="00072DBE" w:rsidP="00F66DE0">
      <w:pPr>
        <w:spacing w:line="240" w:lineRule="auto"/>
        <w:jc w:val="center"/>
        <w:rPr>
          <w:rFonts w:ascii="Times New Roman" w:hAnsi="Times New Roman" w:cs="Times New Roman"/>
          <w:b/>
          <w:u w:val="single"/>
        </w:rPr>
      </w:pPr>
      <w:r>
        <w:rPr>
          <w:rFonts w:ascii="Times New Roman" w:hAnsi="Times New Roman" w:cs="Times New Roman"/>
          <w:b/>
          <w:u w:val="single"/>
        </w:rPr>
        <w:lastRenderedPageBreak/>
        <w:t>Appendix C</w:t>
      </w:r>
    </w:p>
    <w:p w:rsidR="00C15882" w:rsidRPr="00C15882" w:rsidRDefault="00C15882" w:rsidP="00C15882">
      <w:pPr>
        <w:spacing w:line="240" w:lineRule="auto"/>
        <w:jc w:val="center"/>
        <w:rPr>
          <w:rFonts w:ascii="Times New Roman" w:hAnsi="Times New Roman" w:cs="Times New Roman"/>
          <w:b/>
          <w:u w:val="single"/>
        </w:rPr>
      </w:pPr>
      <w:r w:rsidRPr="00C15882">
        <w:rPr>
          <w:rFonts w:ascii="Times New Roman" w:hAnsi="Times New Roman" w:cs="Times New Roman"/>
          <w:b/>
          <w:u w:val="single"/>
        </w:rPr>
        <w:t>Comparison of Availability of Materials and Officer Attitude, 2002 through 2013</w:t>
      </w:r>
    </w:p>
    <w:p w:rsidR="0031222E" w:rsidRPr="00E62127" w:rsidRDefault="0031222E" w:rsidP="009A39CA">
      <w:pPr>
        <w:spacing w:line="240" w:lineRule="auto"/>
        <w:rPr>
          <w:rFonts w:ascii="Times New Roman" w:hAnsi="Times New Roman" w:cs="Times New Roman"/>
        </w:rPr>
      </w:pPr>
    </w:p>
    <w:p w:rsidR="00344772" w:rsidRPr="00E62127" w:rsidRDefault="00FD196E" w:rsidP="009A39CA">
      <w:pPr>
        <w:spacing w:line="240" w:lineRule="auto"/>
        <w:rPr>
          <w:rFonts w:ascii="Times New Roman" w:hAnsi="Times New Roman" w:cs="Times New Roman"/>
        </w:rPr>
      </w:pPr>
      <w:r w:rsidRPr="00E62127">
        <w:rPr>
          <w:rFonts w:ascii="Times New Roman" w:hAnsi="Times New Roman" w:cs="Times New Roman"/>
          <w:noProof/>
        </w:rPr>
        <w:drawing>
          <wp:inline distT="0" distB="0" distL="0" distR="0" wp14:anchorId="20A801DB" wp14:editId="685C00FA">
            <wp:extent cx="5943600" cy="3962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0D49" w:rsidRPr="00E62127" w:rsidRDefault="00CE0069" w:rsidP="009A39CA">
      <w:pPr>
        <w:spacing w:line="240" w:lineRule="auto"/>
        <w:rPr>
          <w:rFonts w:ascii="Times New Roman" w:hAnsi="Times New Roman" w:cs="Times New Roman"/>
        </w:rPr>
      </w:pPr>
      <w:r w:rsidRPr="00E62127">
        <w:rPr>
          <w:rFonts w:ascii="Times New Roman" w:hAnsi="Times New Roman" w:cs="Times New Roman"/>
        </w:rPr>
        <w:t>Note: A</w:t>
      </w:r>
      <w:r w:rsidR="00BB0D49" w:rsidRPr="00E62127">
        <w:rPr>
          <w:rFonts w:ascii="Times New Roman" w:hAnsi="Times New Roman" w:cs="Times New Roman"/>
        </w:rPr>
        <w:t>vailability of brochures in 2002 unknown.</w:t>
      </w:r>
    </w:p>
    <w:p w:rsidR="00C24D90" w:rsidRDefault="00C24D90">
      <w:pPr>
        <w:rPr>
          <w:rFonts w:ascii="Times New Roman" w:hAnsi="Times New Roman" w:cs="Times New Roman"/>
          <w:b/>
          <w:sz w:val="28"/>
          <w:szCs w:val="28"/>
        </w:rPr>
      </w:pPr>
      <w:r>
        <w:rPr>
          <w:rFonts w:ascii="Times New Roman" w:hAnsi="Times New Roman" w:cs="Times New Roman"/>
          <w:b/>
          <w:sz w:val="28"/>
          <w:szCs w:val="28"/>
        </w:rPr>
        <w:br w:type="page"/>
      </w:r>
    </w:p>
    <w:p w:rsidR="00647D9E" w:rsidRDefault="00C24D90" w:rsidP="00C24D90">
      <w:pPr>
        <w:spacing w:line="240" w:lineRule="auto"/>
        <w:contextualSpacing/>
        <w:jc w:val="center"/>
        <w:rPr>
          <w:rFonts w:ascii="Times New Roman" w:hAnsi="Times New Roman" w:cs="Times New Roman"/>
          <w:b/>
          <w:u w:val="single"/>
        </w:rPr>
      </w:pPr>
      <w:r w:rsidRPr="00C24D90">
        <w:rPr>
          <w:rFonts w:ascii="Times New Roman" w:hAnsi="Times New Roman" w:cs="Times New Roman"/>
          <w:b/>
          <w:u w:val="single"/>
        </w:rPr>
        <w:lastRenderedPageBreak/>
        <w:t>Appendix D</w:t>
      </w:r>
    </w:p>
    <w:p w:rsidR="00C24D90" w:rsidRDefault="00C24D90" w:rsidP="00C24D90">
      <w:pPr>
        <w:spacing w:line="240" w:lineRule="auto"/>
        <w:contextualSpacing/>
        <w:jc w:val="center"/>
        <w:rPr>
          <w:rFonts w:ascii="Times New Roman" w:hAnsi="Times New Roman" w:cs="Times New Roman"/>
          <w:b/>
          <w:u w:val="single"/>
        </w:rPr>
      </w:pPr>
    </w:p>
    <w:p w:rsidR="00C24D90" w:rsidRPr="00C24D90" w:rsidRDefault="00C24D90" w:rsidP="00C24D90">
      <w:pPr>
        <w:spacing w:line="240" w:lineRule="auto"/>
        <w:contextualSpacing/>
        <w:jc w:val="center"/>
        <w:rPr>
          <w:rFonts w:ascii="Times New Roman" w:hAnsi="Times New Roman" w:cs="Times New Roman"/>
        </w:rPr>
      </w:pPr>
      <w:r w:rsidRPr="00C24D90">
        <w:rPr>
          <w:rFonts w:ascii="Times New Roman" w:hAnsi="Times New Roman" w:cs="Times New Roman"/>
          <w:b/>
          <w:u w:val="single"/>
        </w:rPr>
        <w:t>Station-by-Station Comments</w:t>
      </w:r>
    </w:p>
    <w:p w:rsidR="00C24D90" w:rsidRDefault="00C24D90" w:rsidP="00C24D90">
      <w:pPr>
        <w:spacing w:line="240" w:lineRule="auto"/>
        <w:contextualSpacing/>
        <w:rPr>
          <w:rFonts w:ascii="Times New Roman" w:hAnsi="Times New Roman" w:cs="Times New Roman"/>
          <w:b/>
          <w:u w:val="single"/>
        </w:rPr>
      </w:pPr>
    </w:p>
    <w:p w:rsidR="00C24D90" w:rsidRDefault="00C24D90" w:rsidP="00C24D90">
      <w:pPr>
        <w:spacing w:line="240" w:lineRule="auto"/>
        <w:contextualSpacing/>
        <w:rPr>
          <w:rFonts w:ascii="Times New Roman" w:hAnsi="Times New Roman" w:cs="Times New Roman"/>
          <w:b/>
          <w:u w:val="single"/>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First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 xml:space="preserve">Friendly and </w:t>
      </w:r>
      <w:r w:rsidR="009F4FEC">
        <w:rPr>
          <w:rFonts w:ascii="Times New Roman" w:hAnsi="Times New Roman" w:cs="Times New Roman"/>
        </w:rPr>
        <w:t>accurate info from officer who s</w:t>
      </w:r>
      <w:r w:rsidRPr="00C24D90">
        <w:rPr>
          <w:rFonts w:ascii="Times New Roman" w:hAnsi="Times New Roman" w:cs="Times New Roman"/>
        </w:rPr>
        <w:t xml:space="preserve">poke with ACLU evaluator.  </w:t>
      </w:r>
      <w:r w:rsidR="009F4FEC">
        <w:rPr>
          <w:rFonts w:ascii="Times New Roman" w:hAnsi="Times New Roman" w:cs="Times New Roman"/>
        </w:rPr>
        <w:t>[Later found to be most accurate of all.]</w:t>
      </w:r>
      <w:r w:rsidRPr="00C24D90">
        <w:rPr>
          <w:rFonts w:ascii="Times New Roman" w:hAnsi="Times New Roman" w:cs="Times New Roman"/>
        </w:rPr>
        <w:t xml:space="preserve">  </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First District Substation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Officer informed ACLU evaluator that an officer would first “interrogate” the complainant</w:t>
      </w:r>
      <w:r w:rsidR="00C15882">
        <w:rPr>
          <w:rFonts w:ascii="Times New Roman" w:hAnsi="Times New Roman" w:cs="Times New Roman"/>
        </w:rPr>
        <w:t>, possibly at her home,</w:t>
      </w:r>
      <w:r w:rsidRPr="00C24D90">
        <w:rPr>
          <w:rFonts w:ascii="Times New Roman" w:hAnsi="Times New Roman" w:cs="Times New Roman"/>
        </w:rPr>
        <w:t xml:space="preserve"> and only </w:t>
      </w:r>
      <w:r w:rsidRPr="00C24D90">
        <w:rPr>
          <w:rFonts w:ascii="Times New Roman" w:hAnsi="Times New Roman" w:cs="Times New Roman"/>
          <w:i/>
        </w:rPr>
        <w:t>then</w:t>
      </w:r>
      <w:r w:rsidRPr="00C24D90">
        <w:rPr>
          <w:rFonts w:ascii="Times New Roman" w:hAnsi="Times New Roman" w:cs="Times New Roman"/>
        </w:rPr>
        <w:t xml:space="preserve"> determine whether or not a report would be filed.  If a complainant wanted to call to complain, an MPD officer would arrange for a time to interrogate her at her house. </w:t>
      </w:r>
      <w:r w:rsidR="009F4FEC">
        <w:rPr>
          <w:rFonts w:ascii="Times New Roman" w:hAnsi="Times New Roman" w:cs="Times New Roman"/>
        </w:rPr>
        <w:t>Wrongly stated</w:t>
      </w:r>
      <w:r w:rsidRPr="00C24D90">
        <w:rPr>
          <w:rFonts w:ascii="Times New Roman" w:hAnsi="Times New Roman" w:cs="Times New Roman"/>
        </w:rPr>
        <w:t xml:space="preserve"> all complaints must be filed </w:t>
      </w:r>
      <w:r w:rsidRPr="00C24D90">
        <w:rPr>
          <w:rFonts w:ascii="Times New Roman" w:hAnsi="Times New Roman" w:cs="Times New Roman"/>
          <w:i/>
        </w:rPr>
        <w:t>in person</w:t>
      </w:r>
      <w:r w:rsidR="009F4FEC">
        <w:rPr>
          <w:rFonts w:ascii="Times New Roman" w:hAnsi="Times New Roman" w:cs="Times New Roman"/>
          <w:i/>
        </w:rPr>
        <w:t xml:space="preserve"> </w:t>
      </w:r>
      <w:r w:rsidR="009F4FEC">
        <w:rPr>
          <w:rFonts w:ascii="Times New Roman" w:hAnsi="Times New Roman" w:cs="Times New Roman"/>
        </w:rPr>
        <w:t>and also that n</w:t>
      </w:r>
      <w:r w:rsidRPr="00C24D90">
        <w:rPr>
          <w:rFonts w:ascii="Times New Roman" w:hAnsi="Times New Roman" w:cs="Times New Roman"/>
        </w:rPr>
        <w:t>on-victim</w:t>
      </w:r>
      <w:r w:rsidR="009F4FEC">
        <w:rPr>
          <w:rFonts w:ascii="Times New Roman" w:hAnsi="Times New Roman" w:cs="Times New Roman"/>
        </w:rPr>
        <w:t xml:space="preserve"> witnesses</w:t>
      </w:r>
      <w:r w:rsidRPr="00C24D90">
        <w:rPr>
          <w:rFonts w:ascii="Times New Roman" w:hAnsi="Times New Roman" w:cs="Times New Roman"/>
        </w:rPr>
        <w:t xml:space="preserve"> cannot file complaints </w:t>
      </w:r>
      <w:r w:rsidR="009F4FEC">
        <w:rPr>
          <w:rFonts w:ascii="Times New Roman" w:hAnsi="Times New Roman" w:cs="Times New Roman"/>
        </w:rPr>
        <w:t xml:space="preserve">(though may </w:t>
      </w:r>
      <w:r w:rsidRPr="00C24D90">
        <w:rPr>
          <w:rFonts w:ascii="Times New Roman" w:hAnsi="Times New Roman" w:cs="Times New Roman"/>
        </w:rPr>
        <w:t>be present during victim’s interrogation at her home</w:t>
      </w:r>
      <w:r w:rsidR="009F4FEC">
        <w:rPr>
          <w:rFonts w:ascii="Times New Roman" w:hAnsi="Times New Roman" w:cs="Times New Roman"/>
        </w:rPr>
        <w:t>)</w:t>
      </w:r>
      <w:r w:rsidRPr="00C24D90">
        <w:rPr>
          <w:rFonts w:ascii="Times New Roman" w:hAnsi="Times New Roman" w:cs="Times New Roman"/>
        </w:rPr>
        <w:t xml:space="preserve">.  The poster was found hidden within a cluster of other information on the wall.  </w:t>
      </w:r>
      <w:r w:rsidR="009F4FEC">
        <w:rPr>
          <w:rFonts w:ascii="Times New Roman" w:hAnsi="Times New Roman" w:cs="Times New Roman"/>
        </w:rPr>
        <w:t xml:space="preserve">ACLU visitor </w:t>
      </w:r>
      <w:r w:rsidRPr="00C24D90">
        <w:rPr>
          <w:rFonts w:ascii="Times New Roman" w:hAnsi="Times New Roman" w:cs="Times New Roman"/>
        </w:rPr>
        <w:t xml:space="preserve">described </w:t>
      </w:r>
      <w:r w:rsidR="009F4FEC">
        <w:rPr>
          <w:rFonts w:ascii="Times New Roman" w:hAnsi="Times New Roman" w:cs="Times New Roman"/>
        </w:rPr>
        <w:t xml:space="preserve">officer </w:t>
      </w:r>
      <w:r w:rsidRPr="00C24D90">
        <w:rPr>
          <w:rFonts w:ascii="Times New Roman" w:hAnsi="Times New Roman" w:cs="Times New Roman"/>
        </w:rPr>
        <w:t>as “very aggressive” toward her and insisted on finding out the facts of the complaint before she would provide much information.</w:t>
      </w:r>
      <w:r w:rsidR="009F4FEC">
        <w:rPr>
          <w:rFonts w:ascii="Times New Roman" w:hAnsi="Times New Roman" w:cs="Times New Roman"/>
        </w:rPr>
        <w:t xml:space="preserve">  [Later determined to be among the worst experiences in this year’s set.]</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Second District Station</w:t>
      </w:r>
    </w:p>
    <w:p w:rsidR="00C24D90" w:rsidRDefault="00C24D90" w:rsidP="00C24D90">
      <w:pPr>
        <w:spacing w:line="240" w:lineRule="auto"/>
        <w:contextualSpacing/>
        <w:rPr>
          <w:rFonts w:ascii="Times New Roman" w:hAnsi="Times New Roman" w:cs="Times New Roman"/>
        </w:rPr>
      </w:pPr>
    </w:p>
    <w:p w:rsidR="00C24D90" w:rsidRPr="00C24D90" w:rsidRDefault="00302A2A" w:rsidP="00C24D90">
      <w:pPr>
        <w:spacing w:line="240" w:lineRule="auto"/>
        <w:contextualSpacing/>
        <w:rPr>
          <w:rFonts w:ascii="Times New Roman" w:hAnsi="Times New Roman" w:cs="Times New Roman"/>
        </w:rPr>
      </w:pPr>
      <w:r>
        <w:rPr>
          <w:rFonts w:ascii="Times New Roman" w:hAnsi="Times New Roman" w:cs="Times New Roman"/>
        </w:rPr>
        <w:t>The c</w:t>
      </w:r>
      <w:r w:rsidR="00C24D90" w:rsidRPr="00C24D90">
        <w:rPr>
          <w:rFonts w:ascii="Times New Roman" w:hAnsi="Times New Roman" w:cs="Times New Roman"/>
        </w:rPr>
        <w:t xml:space="preserve">ivilian employee who spoke with </w:t>
      </w:r>
      <w:r>
        <w:rPr>
          <w:rFonts w:ascii="Times New Roman" w:hAnsi="Times New Roman" w:cs="Times New Roman"/>
        </w:rPr>
        <w:t xml:space="preserve">our </w:t>
      </w:r>
      <w:r w:rsidR="00C24D90" w:rsidRPr="00C24D90">
        <w:rPr>
          <w:rFonts w:ascii="Times New Roman" w:hAnsi="Times New Roman" w:cs="Times New Roman"/>
        </w:rPr>
        <w:t xml:space="preserve">ACLU </w:t>
      </w:r>
      <w:r>
        <w:rPr>
          <w:rFonts w:ascii="Times New Roman" w:hAnsi="Times New Roman" w:cs="Times New Roman"/>
        </w:rPr>
        <w:t xml:space="preserve">visitor began </w:t>
      </w:r>
      <w:r w:rsidR="00C24D90" w:rsidRPr="00C24D90">
        <w:rPr>
          <w:rFonts w:ascii="Times New Roman" w:hAnsi="Times New Roman" w:cs="Times New Roman"/>
        </w:rPr>
        <w:t xml:space="preserve">by stating that </w:t>
      </w:r>
      <w:r>
        <w:rPr>
          <w:rFonts w:ascii="Times New Roman" w:hAnsi="Times New Roman" w:cs="Times New Roman"/>
        </w:rPr>
        <w:t xml:space="preserve">a </w:t>
      </w:r>
      <w:r w:rsidR="00C24D90" w:rsidRPr="00C24D90">
        <w:rPr>
          <w:rFonts w:ascii="Times New Roman" w:hAnsi="Times New Roman" w:cs="Times New Roman"/>
        </w:rPr>
        <w:t xml:space="preserve">complainant </w:t>
      </w:r>
      <w:r>
        <w:rPr>
          <w:rFonts w:ascii="Times New Roman" w:hAnsi="Times New Roman" w:cs="Times New Roman"/>
        </w:rPr>
        <w:t xml:space="preserve">must come to </w:t>
      </w:r>
      <w:r w:rsidR="00C24D90" w:rsidRPr="00C24D90">
        <w:rPr>
          <w:rFonts w:ascii="Times New Roman" w:hAnsi="Times New Roman" w:cs="Times New Roman"/>
        </w:rPr>
        <w:t xml:space="preserve">the station and that MPD officers “won’t bite her.”  </w:t>
      </w:r>
      <w:r>
        <w:rPr>
          <w:rFonts w:ascii="Times New Roman" w:hAnsi="Times New Roman" w:cs="Times New Roman"/>
        </w:rPr>
        <w:t xml:space="preserve">Further errors included that </w:t>
      </w:r>
      <w:r w:rsidR="00C24D90" w:rsidRPr="00C24D90">
        <w:rPr>
          <w:rFonts w:ascii="Times New Roman" w:hAnsi="Times New Roman" w:cs="Times New Roman"/>
        </w:rPr>
        <w:t>MPD officers are investigated only by other MPD officers and no other agency officials</w:t>
      </w:r>
      <w:r>
        <w:rPr>
          <w:rFonts w:ascii="Times New Roman" w:hAnsi="Times New Roman" w:cs="Times New Roman"/>
        </w:rPr>
        <w:t>, that a</w:t>
      </w:r>
      <w:r w:rsidR="00C24D90" w:rsidRPr="00C24D90">
        <w:rPr>
          <w:rFonts w:ascii="Times New Roman" w:hAnsi="Times New Roman" w:cs="Times New Roman"/>
        </w:rPr>
        <w:t xml:space="preserve">nonymous complaints would be “worthless,” </w:t>
      </w:r>
      <w:r>
        <w:rPr>
          <w:rFonts w:ascii="Times New Roman" w:hAnsi="Times New Roman" w:cs="Times New Roman"/>
        </w:rPr>
        <w:t xml:space="preserve">and were </w:t>
      </w:r>
      <w:r w:rsidR="00C24D90" w:rsidRPr="00C24D90">
        <w:rPr>
          <w:rFonts w:ascii="Times New Roman" w:hAnsi="Times New Roman" w:cs="Times New Roman"/>
        </w:rPr>
        <w:t>discouraged</w:t>
      </w:r>
      <w:r>
        <w:rPr>
          <w:rFonts w:ascii="Times New Roman" w:hAnsi="Times New Roman" w:cs="Times New Roman"/>
        </w:rPr>
        <w:t>, and that w</w:t>
      </w:r>
      <w:r w:rsidR="00C24D90" w:rsidRPr="00C24D90">
        <w:rPr>
          <w:rFonts w:ascii="Times New Roman" w:hAnsi="Times New Roman" w:cs="Times New Roman"/>
        </w:rPr>
        <w:t xml:space="preserve">itnesses who observed </w:t>
      </w:r>
      <w:r>
        <w:rPr>
          <w:rFonts w:ascii="Times New Roman" w:hAnsi="Times New Roman" w:cs="Times New Roman"/>
        </w:rPr>
        <w:t xml:space="preserve">a </w:t>
      </w:r>
      <w:r w:rsidR="00C24D90" w:rsidRPr="00C24D90">
        <w:rPr>
          <w:rFonts w:ascii="Times New Roman" w:hAnsi="Times New Roman" w:cs="Times New Roman"/>
        </w:rPr>
        <w:t xml:space="preserve">complained-of incident could not file, either, because as observers they “aren’t affected and aren’t the victim.”  When asked about </w:t>
      </w:r>
      <w:r>
        <w:rPr>
          <w:rFonts w:ascii="Times New Roman" w:hAnsi="Times New Roman" w:cs="Times New Roman"/>
        </w:rPr>
        <w:t xml:space="preserve">whether </w:t>
      </w:r>
      <w:r w:rsidR="00C24D90" w:rsidRPr="00C24D90">
        <w:rPr>
          <w:rFonts w:ascii="Times New Roman" w:hAnsi="Times New Roman" w:cs="Times New Roman"/>
        </w:rPr>
        <w:t>immigration</w:t>
      </w:r>
      <w:r>
        <w:rPr>
          <w:rFonts w:ascii="Times New Roman" w:hAnsi="Times New Roman" w:cs="Times New Roman"/>
        </w:rPr>
        <w:t xml:space="preserve"> status was needed</w:t>
      </w:r>
      <w:r w:rsidR="00C24D90" w:rsidRPr="00C24D90">
        <w:rPr>
          <w:rFonts w:ascii="Times New Roman" w:hAnsi="Times New Roman" w:cs="Times New Roman"/>
        </w:rPr>
        <w:t xml:space="preserve">, she referred us to a sergeant.  </w:t>
      </w:r>
      <w:r>
        <w:rPr>
          <w:rFonts w:ascii="Times New Roman" w:hAnsi="Times New Roman" w:cs="Times New Roman"/>
        </w:rPr>
        <w:t>When</w:t>
      </w:r>
      <w:r w:rsidR="00C15882">
        <w:rPr>
          <w:rFonts w:ascii="Times New Roman" w:hAnsi="Times New Roman" w:cs="Times New Roman"/>
        </w:rPr>
        <w:t>, to the employee’s chagrin, her</w:t>
      </w:r>
      <w:r>
        <w:rPr>
          <w:rFonts w:ascii="Times New Roman" w:hAnsi="Times New Roman" w:cs="Times New Roman"/>
        </w:rPr>
        <w:t xml:space="preserve"> station proved to be </w:t>
      </w:r>
      <w:r w:rsidR="00C24D90" w:rsidRPr="00C24D90">
        <w:rPr>
          <w:rFonts w:ascii="Times New Roman" w:hAnsi="Times New Roman" w:cs="Times New Roman"/>
        </w:rPr>
        <w:t xml:space="preserve">one of </w:t>
      </w:r>
      <w:r>
        <w:rPr>
          <w:rFonts w:ascii="Times New Roman" w:hAnsi="Times New Roman" w:cs="Times New Roman"/>
        </w:rPr>
        <w:t xml:space="preserve">those lacking </w:t>
      </w:r>
      <w:r w:rsidR="00C24D90" w:rsidRPr="00C24D90">
        <w:rPr>
          <w:rFonts w:ascii="Times New Roman" w:hAnsi="Times New Roman" w:cs="Times New Roman"/>
        </w:rPr>
        <w:t xml:space="preserve">MPD complaint forms </w:t>
      </w:r>
      <w:r>
        <w:rPr>
          <w:rFonts w:ascii="Times New Roman" w:hAnsi="Times New Roman" w:cs="Times New Roman"/>
        </w:rPr>
        <w:t>in English (</w:t>
      </w:r>
      <w:r w:rsidR="000507D0">
        <w:rPr>
          <w:rFonts w:ascii="Times New Roman" w:hAnsi="Times New Roman" w:cs="Times New Roman"/>
        </w:rPr>
        <w:t xml:space="preserve">that is, having </w:t>
      </w:r>
      <w:r>
        <w:rPr>
          <w:rFonts w:ascii="Times New Roman" w:hAnsi="Times New Roman" w:cs="Times New Roman"/>
        </w:rPr>
        <w:t xml:space="preserve">them </w:t>
      </w:r>
      <w:r w:rsidR="00C24D90" w:rsidRPr="00C24D90">
        <w:rPr>
          <w:rFonts w:ascii="Times New Roman" w:hAnsi="Times New Roman" w:cs="Times New Roman"/>
          <w:i/>
        </w:rPr>
        <w:t>only</w:t>
      </w:r>
      <w:r w:rsidR="00C24D90" w:rsidRPr="00C24D90">
        <w:rPr>
          <w:rFonts w:ascii="Times New Roman" w:hAnsi="Times New Roman" w:cs="Times New Roman"/>
        </w:rPr>
        <w:t xml:space="preserve"> in foreign languages</w:t>
      </w:r>
      <w:r>
        <w:rPr>
          <w:rFonts w:ascii="Times New Roman" w:hAnsi="Times New Roman" w:cs="Times New Roman"/>
        </w:rPr>
        <w:t xml:space="preserve">), an </w:t>
      </w:r>
      <w:r w:rsidR="00C24D90" w:rsidRPr="00C24D90">
        <w:rPr>
          <w:rFonts w:ascii="Times New Roman" w:hAnsi="Times New Roman" w:cs="Times New Roman"/>
        </w:rPr>
        <w:t xml:space="preserve">officer </w:t>
      </w:r>
      <w:r w:rsidR="000507D0">
        <w:rPr>
          <w:rFonts w:ascii="Times New Roman" w:hAnsi="Times New Roman" w:cs="Times New Roman"/>
        </w:rPr>
        <w:t xml:space="preserve">in passing the front counter </w:t>
      </w:r>
      <w:r>
        <w:rPr>
          <w:rFonts w:ascii="Times New Roman" w:hAnsi="Times New Roman" w:cs="Times New Roman"/>
        </w:rPr>
        <w:t>suggest</w:t>
      </w:r>
      <w:r w:rsidR="000507D0">
        <w:rPr>
          <w:rFonts w:ascii="Times New Roman" w:hAnsi="Times New Roman" w:cs="Times New Roman"/>
        </w:rPr>
        <w:t>ed</w:t>
      </w:r>
      <w:r>
        <w:rPr>
          <w:rFonts w:ascii="Times New Roman" w:hAnsi="Times New Roman" w:cs="Times New Roman"/>
        </w:rPr>
        <w:t xml:space="preserve"> </w:t>
      </w:r>
      <w:r w:rsidR="00C24D90" w:rsidRPr="00C24D90">
        <w:rPr>
          <w:rFonts w:ascii="Times New Roman" w:hAnsi="Times New Roman" w:cs="Times New Roman"/>
        </w:rPr>
        <w:t xml:space="preserve">the complainant go online to print the form.  </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Third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8B673A" w:rsidP="00C24D90">
      <w:pPr>
        <w:spacing w:line="240" w:lineRule="auto"/>
        <w:contextualSpacing/>
        <w:rPr>
          <w:rFonts w:ascii="Times New Roman" w:hAnsi="Times New Roman" w:cs="Times New Roman"/>
        </w:rPr>
      </w:pPr>
      <w:r>
        <w:rPr>
          <w:rFonts w:ascii="Times New Roman" w:hAnsi="Times New Roman" w:cs="Times New Roman"/>
        </w:rPr>
        <w:t>Errors by the member meeting our visitor included that c</w:t>
      </w:r>
      <w:r w:rsidR="00C24D90" w:rsidRPr="00C24D90">
        <w:rPr>
          <w:rFonts w:ascii="Times New Roman" w:hAnsi="Times New Roman" w:cs="Times New Roman"/>
        </w:rPr>
        <w:t>omplaints must be filed in person</w:t>
      </w:r>
      <w:r>
        <w:rPr>
          <w:rFonts w:ascii="Times New Roman" w:hAnsi="Times New Roman" w:cs="Times New Roman"/>
        </w:rPr>
        <w:t xml:space="preserve"> and witnesses </w:t>
      </w:r>
      <w:r w:rsidR="00C24D90" w:rsidRPr="00C24D90">
        <w:rPr>
          <w:rFonts w:ascii="Times New Roman" w:hAnsi="Times New Roman" w:cs="Times New Roman"/>
        </w:rPr>
        <w:t xml:space="preserve">could </w:t>
      </w:r>
      <w:r>
        <w:rPr>
          <w:rFonts w:ascii="Times New Roman" w:hAnsi="Times New Roman" w:cs="Times New Roman"/>
        </w:rPr>
        <w:t xml:space="preserve">only speak up by </w:t>
      </w:r>
      <w:r w:rsidR="00C24D90" w:rsidRPr="00C24D90">
        <w:rPr>
          <w:rFonts w:ascii="Times New Roman" w:hAnsi="Times New Roman" w:cs="Times New Roman"/>
        </w:rPr>
        <w:t>submit</w:t>
      </w:r>
      <w:r>
        <w:rPr>
          <w:rFonts w:ascii="Times New Roman" w:hAnsi="Times New Roman" w:cs="Times New Roman"/>
        </w:rPr>
        <w:t>ting</w:t>
      </w:r>
      <w:r w:rsidR="00C24D90" w:rsidRPr="00C24D90">
        <w:rPr>
          <w:rFonts w:ascii="Times New Roman" w:hAnsi="Times New Roman" w:cs="Times New Roman"/>
        </w:rPr>
        <w:t xml:space="preserve"> their comments appended to </w:t>
      </w:r>
      <w:r>
        <w:rPr>
          <w:rFonts w:ascii="Times New Roman" w:hAnsi="Times New Roman" w:cs="Times New Roman"/>
        </w:rPr>
        <w:t xml:space="preserve">a </w:t>
      </w:r>
      <w:r w:rsidR="00C24D90" w:rsidRPr="00C24D90">
        <w:rPr>
          <w:rFonts w:ascii="Times New Roman" w:hAnsi="Times New Roman" w:cs="Times New Roman"/>
        </w:rPr>
        <w:t>victim’s complaint</w:t>
      </w:r>
      <w:r>
        <w:rPr>
          <w:rFonts w:ascii="Times New Roman" w:hAnsi="Times New Roman" w:cs="Times New Roman"/>
        </w:rPr>
        <w:t xml:space="preserve"> (</w:t>
      </w:r>
      <w:r w:rsidR="00C24D90" w:rsidRPr="00C24D90">
        <w:rPr>
          <w:rFonts w:ascii="Times New Roman" w:hAnsi="Times New Roman" w:cs="Times New Roman"/>
        </w:rPr>
        <w:t>not as an independent complaint</w:t>
      </w:r>
      <w:r>
        <w:rPr>
          <w:rFonts w:ascii="Times New Roman" w:hAnsi="Times New Roman" w:cs="Times New Roman"/>
        </w:rPr>
        <w:t>)</w:t>
      </w:r>
      <w:r w:rsidR="00C24D90" w:rsidRPr="00C24D90">
        <w:rPr>
          <w:rFonts w:ascii="Times New Roman" w:hAnsi="Times New Roman" w:cs="Times New Roman"/>
        </w:rPr>
        <w:t xml:space="preserve">.  </w:t>
      </w:r>
      <w:r>
        <w:rPr>
          <w:rFonts w:ascii="Times New Roman" w:hAnsi="Times New Roman" w:cs="Times New Roman"/>
        </w:rPr>
        <w:t>No OPC form but o</w:t>
      </w:r>
      <w:r w:rsidR="00C24D90" w:rsidRPr="00C24D90">
        <w:rPr>
          <w:rFonts w:ascii="Times New Roman" w:hAnsi="Times New Roman" w:cs="Times New Roman"/>
        </w:rPr>
        <w:t xml:space="preserve">fficer </w:t>
      </w:r>
      <w:r>
        <w:rPr>
          <w:rFonts w:ascii="Times New Roman" w:hAnsi="Times New Roman" w:cs="Times New Roman"/>
        </w:rPr>
        <w:t xml:space="preserve">provided </w:t>
      </w:r>
      <w:r w:rsidR="00C24D90" w:rsidRPr="00C24D90">
        <w:rPr>
          <w:rFonts w:ascii="Times New Roman" w:hAnsi="Times New Roman" w:cs="Times New Roman"/>
        </w:rPr>
        <w:t xml:space="preserve">OPC address and website where </w:t>
      </w:r>
      <w:r>
        <w:rPr>
          <w:rFonts w:ascii="Times New Roman" w:hAnsi="Times New Roman" w:cs="Times New Roman"/>
        </w:rPr>
        <w:t xml:space="preserve">our visitor </w:t>
      </w:r>
      <w:r w:rsidR="00C24D90" w:rsidRPr="00C24D90">
        <w:rPr>
          <w:rFonts w:ascii="Times New Roman" w:hAnsi="Times New Roman" w:cs="Times New Roman"/>
        </w:rPr>
        <w:t xml:space="preserve">could print out the OPC-1 form. </w:t>
      </w:r>
      <w:r>
        <w:rPr>
          <w:rFonts w:ascii="Times New Roman" w:hAnsi="Times New Roman" w:cs="Times New Roman"/>
        </w:rPr>
        <w:t xml:space="preserve"> </w:t>
      </w:r>
      <w:r w:rsidR="00C24D90" w:rsidRPr="00C24D90">
        <w:rPr>
          <w:rFonts w:ascii="Times New Roman" w:hAnsi="Times New Roman" w:cs="Times New Roman"/>
        </w:rPr>
        <w:t xml:space="preserve">No anonymous filing because they could not investigate without the complainant’s name, but assured evaluator that MPD had translators that would put </w:t>
      </w:r>
      <w:r>
        <w:rPr>
          <w:rFonts w:ascii="Times New Roman" w:hAnsi="Times New Roman" w:cs="Times New Roman"/>
        </w:rPr>
        <w:t xml:space="preserve">non-English-speaking  </w:t>
      </w:r>
      <w:r w:rsidR="00C24D90" w:rsidRPr="00C24D90">
        <w:rPr>
          <w:rFonts w:ascii="Times New Roman" w:hAnsi="Times New Roman" w:cs="Times New Roman"/>
        </w:rPr>
        <w:t>complainant at ease.</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Fourth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 xml:space="preserve">Officer </w:t>
      </w:r>
      <w:r w:rsidR="008B673A">
        <w:rPr>
          <w:rFonts w:ascii="Times New Roman" w:hAnsi="Times New Roman" w:cs="Times New Roman"/>
        </w:rPr>
        <w:t xml:space="preserve">repeated the common error that </w:t>
      </w:r>
      <w:r w:rsidRPr="00C24D90">
        <w:rPr>
          <w:rFonts w:ascii="Times New Roman" w:hAnsi="Times New Roman" w:cs="Times New Roman"/>
        </w:rPr>
        <w:t>only victims can file complaints.  On immigration status inquiries, officer joked that the complaint “was not a job application,” so MPD did not need to look into anyone’s immigration status.  Didn’t know about or mention OPC-1 by name but said she thought OPC’s form was an “updated” form.</w:t>
      </w:r>
      <w:r>
        <w:rPr>
          <w:rFonts w:ascii="Times New Roman" w:hAnsi="Times New Roman" w:cs="Times New Roman"/>
        </w:rPr>
        <w:t xml:space="preserve"> </w:t>
      </w:r>
      <w:r w:rsidR="000507D0">
        <w:rPr>
          <w:rFonts w:ascii="Times New Roman" w:hAnsi="Times New Roman" w:cs="Times New Roman"/>
        </w:rPr>
        <w:t>The s</w:t>
      </w:r>
      <w:r w:rsidRPr="00C24D90">
        <w:rPr>
          <w:rFonts w:ascii="Times New Roman" w:hAnsi="Times New Roman" w:cs="Times New Roman"/>
        </w:rPr>
        <w:t>tation had no English MPD materials and no foreign language OPC materials.</w:t>
      </w:r>
    </w:p>
    <w:p w:rsidR="00C24D90" w:rsidRDefault="00C24D90" w:rsidP="00C24D90">
      <w:pPr>
        <w:spacing w:line="240" w:lineRule="auto"/>
        <w:contextualSpacing/>
        <w:rPr>
          <w:rFonts w:ascii="Times New Roman" w:hAnsi="Times New Roman" w:cs="Times New Roman"/>
          <w:b/>
        </w:rPr>
      </w:pPr>
    </w:p>
    <w:p w:rsidR="008B673A" w:rsidRDefault="008B673A" w:rsidP="00C24D90">
      <w:pPr>
        <w:spacing w:line="240" w:lineRule="auto"/>
        <w:contextualSpacing/>
        <w:rPr>
          <w:rFonts w:ascii="Times New Roman" w:hAnsi="Times New Roman" w:cs="Times New Roman"/>
          <w:b/>
        </w:rPr>
      </w:pPr>
    </w:p>
    <w:p w:rsidR="008B673A" w:rsidRDefault="008B673A"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lastRenderedPageBreak/>
        <w:t>Fourth District Substation</w:t>
      </w:r>
    </w:p>
    <w:p w:rsid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A</w:t>
      </w:r>
      <w:r w:rsidR="008B673A">
        <w:rPr>
          <w:rFonts w:ascii="Times New Roman" w:hAnsi="Times New Roman" w:cs="Times New Roman"/>
        </w:rPr>
        <w:t xml:space="preserve"> “super friendly” member helped our visitor </w:t>
      </w:r>
      <w:r w:rsidRPr="00C24D90">
        <w:rPr>
          <w:rFonts w:ascii="Times New Roman" w:hAnsi="Times New Roman" w:cs="Times New Roman"/>
        </w:rPr>
        <w:t xml:space="preserve">at </w:t>
      </w:r>
      <w:r w:rsidR="008B673A">
        <w:rPr>
          <w:rFonts w:ascii="Times New Roman" w:hAnsi="Times New Roman" w:cs="Times New Roman"/>
        </w:rPr>
        <w:t xml:space="preserve">the </w:t>
      </w:r>
      <w:r w:rsidRPr="00C24D90">
        <w:rPr>
          <w:rFonts w:ascii="Times New Roman" w:hAnsi="Times New Roman" w:cs="Times New Roman"/>
        </w:rPr>
        <w:t>4D substation</w:t>
      </w:r>
      <w:r w:rsidR="008B673A">
        <w:rPr>
          <w:rFonts w:ascii="Times New Roman" w:hAnsi="Times New Roman" w:cs="Times New Roman"/>
        </w:rPr>
        <w:t>.</w:t>
      </w:r>
      <w:r w:rsidRPr="00C24D90">
        <w:rPr>
          <w:rFonts w:ascii="Times New Roman" w:hAnsi="Times New Roman" w:cs="Times New Roman"/>
        </w:rPr>
        <w:t xml:space="preserve">  While the officer asked for the complainant’s name, he quickly recanted and said it was not necessary for him to know it.  He was interested in finding out what occurred. </w:t>
      </w:r>
      <w:r w:rsidR="008B673A">
        <w:rPr>
          <w:rFonts w:ascii="Times New Roman" w:hAnsi="Times New Roman" w:cs="Times New Roman"/>
        </w:rPr>
        <w:t xml:space="preserve"> Friendly but </w:t>
      </w:r>
      <w:r w:rsidR="000507D0">
        <w:rPr>
          <w:rFonts w:ascii="Times New Roman" w:hAnsi="Times New Roman" w:cs="Times New Roman"/>
        </w:rPr>
        <w:t xml:space="preserve">seemingly </w:t>
      </w:r>
      <w:r w:rsidR="008B673A">
        <w:rPr>
          <w:rFonts w:ascii="Times New Roman" w:hAnsi="Times New Roman" w:cs="Times New Roman"/>
        </w:rPr>
        <w:t xml:space="preserve">uninformed, this </w:t>
      </w:r>
      <w:r w:rsidRPr="00C24D90">
        <w:rPr>
          <w:rFonts w:ascii="Times New Roman" w:hAnsi="Times New Roman" w:cs="Times New Roman"/>
        </w:rPr>
        <w:t xml:space="preserve">sergeant did not mention OPC.  On MPD investigations, he </w:t>
      </w:r>
      <w:r w:rsidR="008B673A">
        <w:rPr>
          <w:rFonts w:ascii="Times New Roman" w:hAnsi="Times New Roman" w:cs="Times New Roman"/>
        </w:rPr>
        <w:t xml:space="preserve">incorrectly described the extent of review and possible action by saying only </w:t>
      </w:r>
      <w:r w:rsidRPr="00C24D90">
        <w:rPr>
          <w:rFonts w:ascii="Times New Roman" w:hAnsi="Times New Roman" w:cs="Times New Roman"/>
        </w:rPr>
        <w:t xml:space="preserve">that, if substantiated, </w:t>
      </w:r>
      <w:r w:rsidR="008B673A">
        <w:rPr>
          <w:rFonts w:ascii="Times New Roman" w:hAnsi="Times New Roman" w:cs="Times New Roman"/>
        </w:rPr>
        <w:t xml:space="preserve">a </w:t>
      </w:r>
      <w:r w:rsidRPr="00C24D90">
        <w:rPr>
          <w:rFonts w:ascii="Times New Roman" w:hAnsi="Times New Roman" w:cs="Times New Roman"/>
        </w:rPr>
        <w:t>complaint “would go to the next level.”</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Pr>
          <w:rFonts w:ascii="Times New Roman" w:hAnsi="Times New Roman" w:cs="Times New Roman"/>
          <w:b/>
        </w:rPr>
        <w:t>F</w:t>
      </w:r>
      <w:r w:rsidRPr="00C24D90">
        <w:rPr>
          <w:rFonts w:ascii="Times New Roman" w:hAnsi="Times New Roman" w:cs="Times New Roman"/>
          <w:b/>
        </w:rPr>
        <w:t>ifth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ACLU evaluator was told by the MPD officer at 5D that he could not help her unless she first told him what the complaint was about.  He would not provide a form (MPD or OPC) because “there were too many options” about which agency would need to handle it—the incident could have been “in house” or “downtown,” he said (even though evaluator assured him it was MPD).  Officer here said MPD had no information for our evaluator to bring back to her complainant friend even though there were brochures nearby on the table, which she had to collect on her way out.  This station</w:t>
      </w:r>
      <w:r w:rsidR="008B673A">
        <w:rPr>
          <w:rFonts w:ascii="Times New Roman" w:hAnsi="Times New Roman" w:cs="Times New Roman"/>
        </w:rPr>
        <w:t xml:space="preserve"> had n</w:t>
      </w:r>
      <w:r w:rsidRPr="00C24D90">
        <w:rPr>
          <w:rFonts w:ascii="Times New Roman" w:hAnsi="Times New Roman" w:cs="Times New Roman"/>
        </w:rPr>
        <w:t xml:space="preserve">o English forms, </w:t>
      </w:r>
      <w:r w:rsidR="008B673A">
        <w:rPr>
          <w:rFonts w:ascii="Times New Roman" w:hAnsi="Times New Roman" w:cs="Times New Roman"/>
        </w:rPr>
        <w:t xml:space="preserve">but some in </w:t>
      </w:r>
      <w:r w:rsidRPr="00C24D90">
        <w:rPr>
          <w:rFonts w:ascii="Times New Roman" w:hAnsi="Times New Roman" w:cs="Times New Roman"/>
        </w:rPr>
        <w:t>foreign language</w:t>
      </w:r>
      <w:r w:rsidR="008B673A">
        <w:rPr>
          <w:rFonts w:ascii="Times New Roman" w:hAnsi="Times New Roman" w:cs="Times New Roman"/>
        </w:rPr>
        <w:t>s</w:t>
      </w:r>
      <w:r w:rsidRPr="00C24D90">
        <w:rPr>
          <w:rFonts w:ascii="Times New Roman" w:hAnsi="Times New Roman" w:cs="Times New Roman"/>
        </w:rPr>
        <w:t xml:space="preserve"> (French brochures and PD-99s in languages the evaluator couldn’t recognize).</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Sixth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8B673A" w:rsidP="00C24D90">
      <w:pPr>
        <w:spacing w:line="240" w:lineRule="auto"/>
        <w:contextualSpacing/>
        <w:rPr>
          <w:rFonts w:ascii="Times New Roman" w:hAnsi="Times New Roman" w:cs="Times New Roman"/>
        </w:rPr>
      </w:pPr>
      <w:r>
        <w:rPr>
          <w:rFonts w:ascii="Times New Roman" w:hAnsi="Times New Roman" w:cs="Times New Roman"/>
        </w:rPr>
        <w:t xml:space="preserve">This officer </w:t>
      </w:r>
      <w:r w:rsidR="00C24D90" w:rsidRPr="00C24D90">
        <w:rPr>
          <w:rFonts w:ascii="Times New Roman" w:hAnsi="Times New Roman" w:cs="Times New Roman"/>
        </w:rPr>
        <w:t xml:space="preserve">was one of the few to mention OPC by name; however, she did not mention that OPC had a separate complaint form.  ACLU evaluator found the officer to be friendly and helpful but had to wait 20 minutes while the officer printed a form in Spanish. </w:t>
      </w:r>
      <w:r>
        <w:rPr>
          <w:rFonts w:ascii="Times New Roman" w:hAnsi="Times New Roman" w:cs="Times New Roman"/>
        </w:rPr>
        <w:t xml:space="preserve"> The station </w:t>
      </w:r>
      <w:r w:rsidR="00C24D90" w:rsidRPr="00C24D90">
        <w:rPr>
          <w:rFonts w:ascii="Times New Roman" w:hAnsi="Times New Roman" w:cs="Times New Roman"/>
        </w:rPr>
        <w:t xml:space="preserve">had </w:t>
      </w:r>
      <w:r>
        <w:rPr>
          <w:rFonts w:ascii="Times New Roman" w:hAnsi="Times New Roman" w:cs="Times New Roman"/>
        </w:rPr>
        <w:t xml:space="preserve">an outdated </w:t>
      </w:r>
      <w:r w:rsidR="00C24D90" w:rsidRPr="00C24D90">
        <w:rPr>
          <w:rFonts w:ascii="Times New Roman" w:hAnsi="Times New Roman" w:cs="Times New Roman"/>
        </w:rPr>
        <w:t xml:space="preserve">version of </w:t>
      </w:r>
      <w:r>
        <w:rPr>
          <w:rFonts w:ascii="Times New Roman" w:hAnsi="Times New Roman" w:cs="Times New Roman"/>
        </w:rPr>
        <w:t xml:space="preserve">the MPD </w:t>
      </w:r>
      <w:r w:rsidR="00C24D90" w:rsidRPr="00C24D90">
        <w:rPr>
          <w:rFonts w:ascii="Times New Roman" w:hAnsi="Times New Roman" w:cs="Times New Roman"/>
        </w:rPr>
        <w:t>PD-99</w:t>
      </w:r>
      <w:r>
        <w:rPr>
          <w:rFonts w:ascii="Times New Roman" w:hAnsi="Times New Roman" w:cs="Times New Roman"/>
        </w:rPr>
        <w:t xml:space="preserve"> form</w:t>
      </w:r>
      <w:r w:rsidR="00C24D90" w:rsidRPr="00C24D90">
        <w:rPr>
          <w:rFonts w:ascii="Times New Roman" w:hAnsi="Times New Roman" w:cs="Times New Roman"/>
        </w:rPr>
        <w:t xml:space="preserve"> titled “Citizen Complaint Report,” along with the OPC-1 form.</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Sixth District Substation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 xml:space="preserve">ACLU evaluator found the officer at the Sixth District Substation to be quite helpful; she offered to print out a Spanish version of the PD-99 and provided information about the MPD complaint process.  The officer knew OPC existed, but wasn’t sure how OPC took complaints and would have to look it up online.  The 6D </w:t>
      </w:r>
      <w:r w:rsidR="000507D0">
        <w:rPr>
          <w:rFonts w:ascii="Times New Roman" w:hAnsi="Times New Roman" w:cs="Times New Roman"/>
        </w:rPr>
        <w:t>s</w:t>
      </w:r>
      <w:bookmarkStart w:id="0" w:name="_GoBack"/>
      <w:bookmarkEnd w:id="0"/>
      <w:r w:rsidRPr="00C24D90">
        <w:rPr>
          <w:rFonts w:ascii="Times New Roman" w:hAnsi="Times New Roman" w:cs="Times New Roman"/>
        </w:rPr>
        <w:t>ubstation also had the old version of the PD-99.</w:t>
      </w:r>
    </w:p>
    <w:p w:rsidR="00C24D90" w:rsidRDefault="00C24D90" w:rsidP="00C24D90">
      <w:pPr>
        <w:spacing w:line="240" w:lineRule="auto"/>
        <w:contextualSpacing/>
        <w:rPr>
          <w:rFonts w:ascii="Times New Roman" w:hAnsi="Times New Roman" w:cs="Times New Roman"/>
          <w:b/>
        </w:rPr>
      </w:pPr>
    </w:p>
    <w:p w:rsidR="00C24D90" w:rsidRPr="00C24D90" w:rsidRDefault="00C24D90" w:rsidP="00C24D90">
      <w:pPr>
        <w:spacing w:line="240" w:lineRule="auto"/>
        <w:contextualSpacing/>
        <w:rPr>
          <w:rFonts w:ascii="Times New Roman" w:hAnsi="Times New Roman" w:cs="Times New Roman"/>
          <w:b/>
        </w:rPr>
      </w:pPr>
      <w:r w:rsidRPr="00C24D90">
        <w:rPr>
          <w:rFonts w:ascii="Times New Roman" w:hAnsi="Times New Roman" w:cs="Times New Roman"/>
          <w:b/>
        </w:rPr>
        <w:t>Seventh District Station</w:t>
      </w:r>
    </w:p>
    <w:p w:rsidR="00C24D90" w:rsidRPr="00C24D90" w:rsidRDefault="00C24D90" w:rsidP="00C24D90">
      <w:pPr>
        <w:spacing w:line="240" w:lineRule="auto"/>
        <w:contextualSpacing/>
        <w:rPr>
          <w:rFonts w:ascii="Times New Roman" w:hAnsi="Times New Roman" w:cs="Times New Roman"/>
        </w:rPr>
      </w:pPr>
    </w:p>
    <w:p w:rsidR="00C24D90" w:rsidRPr="00C24D90" w:rsidRDefault="00C24D90" w:rsidP="00C24D90">
      <w:pPr>
        <w:spacing w:line="240" w:lineRule="auto"/>
        <w:contextualSpacing/>
        <w:rPr>
          <w:rFonts w:ascii="Times New Roman" w:hAnsi="Times New Roman" w:cs="Times New Roman"/>
        </w:rPr>
      </w:pPr>
      <w:r w:rsidRPr="00C24D90">
        <w:rPr>
          <w:rFonts w:ascii="Times New Roman" w:hAnsi="Times New Roman" w:cs="Times New Roman"/>
        </w:rPr>
        <w:t xml:space="preserve">The officer at the Seventh District Station </w:t>
      </w:r>
      <w:r w:rsidR="008B673A">
        <w:rPr>
          <w:rFonts w:ascii="Times New Roman" w:hAnsi="Times New Roman" w:cs="Times New Roman"/>
        </w:rPr>
        <w:t xml:space="preserve">was “nice” but sadly ignorant--worst of all, wrongly telling our visitor a requirement </w:t>
      </w:r>
      <w:r w:rsidRPr="00C24D90">
        <w:rPr>
          <w:rFonts w:ascii="Times New Roman" w:hAnsi="Times New Roman" w:cs="Times New Roman"/>
        </w:rPr>
        <w:t>that complainants speak with an officer before filing a complaint</w:t>
      </w:r>
      <w:r w:rsidR="008B673A">
        <w:rPr>
          <w:rFonts w:ascii="Times New Roman" w:hAnsi="Times New Roman" w:cs="Times New Roman"/>
        </w:rPr>
        <w:t xml:space="preserve"> (even to get </w:t>
      </w:r>
      <w:r w:rsidRPr="00C24D90">
        <w:rPr>
          <w:rFonts w:ascii="Times New Roman" w:hAnsi="Times New Roman" w:cs="Times New Roman"/>
        </w:rPr>
        <w:t>a complaint form</w:t>
      </w:r>
      <w:r w:rsidR="008B673A">
        <w:rPr>
          <w:rFonts w:ascii="Times New Roman" w:hAnsi="Times New Roman" w:cs="Times New Roman"/>
        </w:rPr>
        <w:t>)</w:t>
      </w:r>
      <w:r w:rsidRPr="00C24D90">
        <w:rPr>
          <w:rFonts w:ascii="Times New Roman" w:hAnsi="Times New Roman" w:cs="Times New Roman"/>
        </w:rPr>
        <w:t>.  According to this officer, MPD “strongly prefers” complainants to come in person to file; he admitted</w:t>
      </w:r>
      <w:r w:rsidR="008B673A">
        <w:rPr>
          <w:rFonts w:ascii="Times New Roman" w:hAnsi="Times New Roman" w:cs="Times New Roman"/>
        </w:rPr>
        <w:t xml:space="preserve"> ignorance of </w:t>
      </w:r>
      <w:r w:rsidRPr="00C24D90">
        <w:rPr>
          <w:rFonts w:ascii="Times New Roman" w:hAnsi="Times New Roman" w:cs="Times New Roman"/>
        </w:rPr>
        <w:t xml:space="preserve">alternatives (such as fax or over the phone).  Brochures about the complaint process were technically “on display”—but behind the counter such that a complainant would have to ask the officer to hand her one and could not get it herself. </w:t>
      </w:r>
      <w:r w:rsidR="008B673A">
        <w:rPr>
          <w:rFonts w:ascii="Times New Roman" w:hAnsi="Times New Roman" w:cs="Times New Roman"/>
        </w:rPr>
        <w:t xml:space="preserve"> </w:t>
      </w:r>
    </w:p>
    <w:sectPr w:rsidR="00C24D90" w:rsidRPr="00C24D90" w:rsidSect="00E62127">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F6" w:rsidRDefault="004639F6" w:rsidP="00317095">
      <w:pPr>
        <w:spacing w:after="0" w:line="240" w:lineRule="auto"/>
      </w:pPr>
      <w:r>
        <w:separator/>
      </w:r>
    </w:p>
  </w:endnote>
  <w:endnote w:type="continuationSeparator" w:id="0">
    <w:p w:rsidR="004639F6" w:rsidRDefault="004639F6" w:rsidP="0031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377199"/>
      <w:docPartObj>
        <w:docPartGallery w:val="Page Numbers (Bottom of Page)"/>
        <w:docPartUnique/>
      </w:docPartObj>
    </w:sdtPr>
    <w:sdtEndPr>
      <w:rPr>
        <w:rFonts w:ascii="Times New Roman" w:hAnsi="Times New Roman" w:cs="Times New Roman"/>
        <w:noProof/>
      </w:rPr>
    </w:sdtEndPr>
    <w:sdtContent>
      <w:p w:rsidR="000952B9" w:rsidRPr="00D219B9" w:rsidRDefault="000952B9">
        <w:pPr>
          <w:pStyle w:val="Footer"/>
          <w:jc w:val="center"/>
          <w:rPr>
            <w:rFonts w:ascii="Times New Roman" w:hAnsi="Times New Roman" w:cs="Times New Roman"/>
          </w:rPr>
        </w:pPr>
        <w:r w:rsidRPr="00D219B9">
          <w:rPr>
            <w:rFonts w:ascii="Times New Roman" w:hAnsi="Times New Roman" w:cs="Times New Roman"/>
          </w:rPr>
          <w:fldChar w:fldCharType="begin"/>
        </w:r>
        <w:r w:rsidRPr="00D219B9">
          <w:rPr>
            <w:rFonts w:ascii="Times New Roman" w:hAnsi="Times New Roman" w:cs="Times New Roman"/>
          </w:rPr>
          <w:instrText xml:space="preserve"> PAGE   \* MERGEFORMAT </w:instrText>
        </w:r>
        <w:r w:rsidRPr="00D219B9">
          <w:rPr>
            <w:rFonts w:ascii="Times New Roman" w:hAnsi="Times New Roman" w:cs="Times New Roman"/>
          </w:rPr>
          <w:fldChar w:fldCharType="separate"/>
        </w:r>
        <w:r w:rsidR="000507D0">
          <w:rPr>
            <w:rFonts w:ascii="Times New Roman" w:hAnsi="Times New Roman" w:cs="Times New Roman"/>
            <w:noProof/>
          </w:rPr>
          <w:t>13</w:t>
        </w:r>
        <w:r w:rsidRPr="00D219B9">
          <w:rPr>
            <w:rFonts w:ascii="Times New Roman" w:hAnsi="Times New Roman" w:cs="Times New Roman"/>
            <w:noProof/>
          </w:rPr>
          <w:fldChar w:fldCharType="end"/>
        </w:r>
      </w:p>
    </w:sdtContent>
  </w:sdt>
  <w:p w:rsidR="000952B9" w:rsidRDefault="0009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F6" w:rsidRDefault="004639F6" w:rsidP="00317095">
      <w:pPr>
        <w:spacing w:after="0" w:line="240" w:lineRule="auto"/>
      </w:pPr>
      <w:r>
        <w:separator/>
      </w:r>
    </w:p>
  </w:footnote>
  <w:footnote w:type="continuationSeparator" w:id="0">
    <w:p w:rsidR="004639F6" w:rsidRDefault="004639F6" w:rsidP="00317095">
      <w:pPr>
        <w:spacing w:after="0" w:line="240" w:lineRule="auto"/>
      </w:pPr>
      <w:r>
        <w:continuationSeparator/>
      </w:r>
    </w:p>
  </w:footnote>
  <w:footnote w:id="1">
    <w:p w:rsidR="000952B9" w:rsidRPr="00E62127" w:rsidRDefault="000952B9" w:rsidP="001F0898">
      <w:pPr>
        <w:pStyle w:val="FootnoteText"/>
      </w:pPr>
      <w:r w:rsidRPr="00E62127">
        <w:rPr>
          <w:rStyle w:val="FootnoteReference"/>
        </w:rPr>
        <w:footnoteRef/>
      </w:r>
      <w:r w:rsidRPr="00E62127">
        <w:t xml:space="preserve"> ACLU staff visited stations for the same purpose in February 2002, January 2003, July 2005, June 2006, and June 2009.  </w:t>
      </w:r>
      <w:r>
        <w:t xml:space="preserve">Post-graduate law fellow John Albanes directed the project this time.  The ACLU </w:t>
      </w:r>
      <w:r w:rsidRPr="00E62127">
        <w:t>thanks Advocacy Interns Sandra Majestic, Tamika Bowman, Jack Willett, and Jonathan Dawson, and volunteer attorney Zachary Britton, for their work</w:t>
      </w:r>
      <w:r>
        <w:t xml:space="preserve"> in making the field observations and recording data</w:t>
      </w:r>
      <w:r w:rsidRPr="00E62127">
        <w:t>.</w:t>
      </w:r>
      <w:r>
        <w:t xml:space="preserve"> We included some of the findings here in ACLU testimony February 24, 2014, to the D.C. Council Committee on Judiciary and Public Safety, Oversight Hearing on the MPD. We testified on earlier results at the Committee’s oversight hearing in 2010.</w:t>
      </w:r>
      <w:r w:rsidR="003041AB">
        <w:t xml:space="preserve"> MPD Chief Cathy Lanier testified at the February 24 hearing, promising “another internal audit.” Andrea Noble, “ACLU: D.C. Police Provide Insufficient Information, Fail Complaint Protocol.” </w:t>
      </w:r>
      <w:r w:rsidR="003041AB">
        <w:rPr>
          <w:i/>
        </w:rPr>
        <w:t>Washington Times</w:t>
      </w:r>
      <w:r w:rsidR="003041AB">
        <w:t xml:space="preserve">, March 2, 2014. Available at:  </w:t>
      </w:r>
      <w:hyperlink r:id="rId1" w:tgtFrame="_blank" w:history="1">
        <w:r w:rsidR="003041AB" w:rsidRPr="003041AB">
          <w:rPr>
            <w:rStyle w:val="Hyperlink"/>
          </w:rPr>
          <w:t>http://www.washingtontimes.com/news/2014/mar/2/aclu-dc-police-provide-bad-information-fail-compla/?page=all</w:t>
        </w:r>
      </w:hyperlink>
      <w:r w:rsidR="003041AB">
        <w:t>.</w:t>
      </w:r>
    </w:p>
  </w:footnote>
  <w:footnote w:id="2">
    <w:p w:rsidR="000952B9" w:rsidRDefault="000952B9" w:rsidP="00562D24">
      <w:pPr>
        <w:pStyle w:val="FootnoteText"/>
      </w:pPr>
    </w:p>
    <w:p w:rsidR="000952B9" w:rsidRDefault="000952B9" w:rsidP="00562D24">
      <w:pPr>
        <w:pStyle w:val="FootnoteText"/>
      </w:pPr>
      <w:r w:rsidRPr="00E62127">
        <w:rPr>
          <w:rStyle w:val="FootnoteReference"/>
        </w:rPr>
        <w:footnoteRef/>
      </w:r>
      <w:r w:rsidRPr="00E62127">
        <w:t xml:space="preserve"> For example, its authorizing statute limits the OPC to review of only certain complaints concerning sworn officers (including harassment and use of unnecessary force) while MPD will take complaints of any type of misconduct by any staff including actions off duty.  MPD may impose discipline but OPC may only adjudicate complaints and pass its conclusions to MPD for possible discipline.  OPC has a deadline for complaints; MPD does not.</w:t>
      </w:r>
    </w:p>
    <w:p w:rsidR="000952B9" w:rsidRPr="00E62127" w:rsidRDefault="000952B9" w:rsidP="00562D24">
      <w:pPr>
        <w:pStyle w:val="FootnoteText"/>
      </w:pPr>
    </w:p>
  </w:footnote>
  <w:footnote w:id="3">
    <w:p w:rsidR="000952B9" w:rsidRPr="00E62127" w:rsidRDefault="000952B9" w:rsidP="001F0898">
      <w:pPr>
        <w:pStyle w:val="FootnoteText"/>
      </w:pPr>
      <w:r w:rsidRPr="00E62127">
        <w:rPr>
          <w:rStyle w:val="FootnoteReference"/>
        </w:rPr>
        <w:footnoteRef/>
      </w:r>
      <w:r w:rsidRPr="00E62127">
        <w:t xml:space="preserve"> </w:t>
      </w:r>
      <w:r w:rsidRPr="00E62127">
        <w:rPr>
          <w:bCs/>
        </w:rPr>
        <w:t>GO-PER-120.25,</w:t>
      </w:r>
      <w:r w:rsidRPr="00E62127">
        <w:rPr>
          <w:b/>
          <w:bCs/>
        </w:rPr>
        <w:t xml:space="preserve"> </w:t>
      </w:r>
      <w:r w:rsidRPr="00E62127">
        <w:rPr>
          <w:bCs/>
          <w:i/>
        </w:rPr>
        <w:t>Processing Citizen Complaints</w:t>
      </w:r>
      <w:r w:rsidRPr="00E62127">
        <w:rPr>
          <w:bCs/>
        </w:rPr>
        <w:t xml:space="preserve"> (February 2009).</w:t>
      </w:r>
    </w:p>
  </w:footnote>
  <w:footnote w:id="4">
    <w:p w:rsidR="000952B9" w:rsidRDefault="000952B9" w:rsidP="001F0898">
      <w:pPr>
        <w:pStyle w:val="FootnoteText"/>
      </w:pPr>
    </w:p>
    <w:p w:rsidR="000952B9" w:rsidRPr="00E62127" w:rsidRDefault="000952B9" w:rsidP="001F0898">
      <w:pPr>
        <w:pStyle w:val="FootnoteText"/>
      </w:pPr>
      <w:r w:rsidRPr="00E62127">
        <w:rPr>
          <w:rStyle w:val="FootnoteReference"/>
        </w:rPr>
        <w:footnoteRef/>
      </w:r>
      <w:r w:rsidRPr="00E62127">
        <w:t xml:space="preserve"> ACLU staff spoke exclusively with MPD officers at nine out of ten locations.  At 2D, the employee we spoke with during most of the evaluation stated she was not an officer; however, she was briefly assisted by an MPD uniformed officer.  But in any event, the General Order applies to “sworn </w:t>
      </w:r>
      <w:r w:rsidRPr="00E62127">
        <w:rPr>
          <w:i/>
        </w:rPr>
        <w:t>and</w:t>
      </w:r>
      <w:r w:rsidRPr="00E62127">
        <w:t xml:space="preserve"> civilian members.”  </w:t>
      </w:r>
      <w:r w:rsidRPr="00E62127">
        <w:rPr>
          <w:i/>
        </w:rPr>
        <w:t>Id.</w:t>
      </w:r>
      <w:r w:rsidRPr="00E62127">
        <w:t xml:space="preserve"> § 4.A.</w:t>
      </w:r>
    </w:p>
  </w:footnote>
  <w:footnote w:id="5">
    <w:p w:rsidR="000952B9" w:rsidRDefault="000952B9" w:rsidP="00975547">
      <w:pPr>
        <w:pStyle w:val="FootnoteText"/>
      </w:pPr>
      <w:r w:rsidRPr="00562D24">
        <w:rPr>
          <w:rStyle w:val="FootnoteReference"/>
        </w:rPr>
        <w:footnoteRef/>
      </w:r>
      <w:r w:rsidRPr="00562D24">
        <w:t xml:space="preserve"> The </w:t>
      </w:r>
      <w:r>
        <w:t>General Order</w:t>
      </w:r>
      <w:r w:rsidRPr="00562D24">
        <w:t xml:space="preserve"> specifies </w:t>
      </w:r>
      <w:r>
        <w:t xml:space="preserve">(p.5) </w:t>
      </w:r>
      <w:r w:rsidRPr="00562D24">
        <w:t>the brochure “Filing Citizen Complaints Against Metropolitan Police Officers, and the Complaint Review Process,”</w:t>
      </w:r>
      <w:r>
        <w:t xml:space="preserve"> and t</w:t>
      </w:r>
      <w:r w:rsidRPr="00562D24">
        <w:t xml:space="preserve">he display requirement </w:t>
      </w:r>
      <w:r>
        <w:t>(p.17).</w:t>
      </w:r>
    </w:p>
    <w:p w:rsidR="000952B9" w:rsidRPr="00562D24" w:rsidRDefault="000952B9" w:rsidP="00975547">
      <w:pPr>
        <w:pStyle w:val="FootnoteText"/>
      </w:pPr>
    </w:p>
  </w:footnote>
  <w:footnote w:id="6">
    <w:p w:rsidR="000952B9" w:rsidRDefault="000952B9" w:rsidP="00975547">
      <w:pPr>
        <w:pStyle w:val="FootnoteText"/>
      </w:pPr>
      <w:r w:rsidRPr="00562D24">
        <w:rPr>
          <w:rStyle w:val="FootnoteReference"/>
        </w:rPr>
        <w:footnoteRef/>
      </w:r>
      <w:r w:rsidRPr="00562D24">
        <w:t xml:space="preserve"> </w:t>
      </w:r>
      <w:r w:rsidRPr="00562D24">
        <w:rPr>
          <w:i/>
          <w:iCs/>
        </w:rPr>
        <w:t>Id.</w:t>
      </w:r>
      <w:r w:rsidRPr="00562D24">
        <w:t xml:space="preserve"> at 5.</w:t>
      </w:r>
    </w:p>
    <w:p w:rsidR="000952B9" w:rsidRPr="00562D24" w:rsidRDefault="000952B9" w:rsidP="00975547">
      <w:pPr>
        <w:pStyle w:val="FootnoteText"/>
      </w:pPr>
    </w:p>
  </w:footnote>
  <w:footnote w:id="7">
    <w:p w:rsidR="000952B9" w:rsidRDefault="000952B9" w:rsidP="00975547">
      <w:pPr>
        <w:pStyle w:val="FootnoteText"/>
        <w:rPr>
          <w:i/>
        </w:rPr>
      </w:pPr>
      <w:r w:rsidRPr="00562D24">
        <w:rPr>
          <w:rStyle w:val="FootnoteReference"/>
        </w:rPr>
        <w:footnoteRef/>
      </w:r>
      <w:r w:rsidRPr="00562D24">
        <w:t xml:space="preserve"> </w:t>
      </w:r>
      <w:r w:rsidRPr="00562D24">
        <w:rPr>
          <w:i/>
        </w:rPr>
        <w:t>Id.</w:t>
      </w:r>
    </w:p>
    <w:p w:rsidR="000952B9" w:rsidRPr="00562D24" w:rsidRDefault="000952B9" w:rsidP="00975547">
      <w:pPr>
        <w:pStyle w:val="FootnoteText"/>
        <w:rPr>
          <w:i/>
        </w:rPr>
      </w:pPr>
    </w:p>
  </w:footnote>
  <w:footnote w:id="8">
    <w:p w:rsidR="000952B9" w:rsidRDefault="000952B9">
      <w:pPr>
        <w:pStyle w:val="FootnoteText"/>
      </w:pPr>
      <w:r w:rsidRPr="00562D24">
        <w:rPr>
          <w:rStyle w:val="FootnoteReference"/>
        </w:rPr>
        <w:footnoteRef/>
      </w:r>
      <w:r w:rsidRPr="00562D24">
        <w:t xml:space="preserve"> </w:t>
      </w:r>
      <w:r w:rsidRPr="00562D24">
        <w:rPr>
          <w:i/>
        </w:rPr>
        <w:t>See id.</w:t>
      </w:r>
      <w:r w:rsidRPr="00562D24">
        <w:t xml:space="preserve"> § II (statement of policy) (“The policy of the Metropolitan Police Department is to accept all citizen complaints, to include anonymous complaints, regardless of the manner in which the complaint is made (i.e., orally or in writing), to ensure that every citizen complaint is investigated in an effective, efficient, and impartial manner”); § IV.B.3 (officers shall “NOT require citizens to submit their complaint in writing, or on an official complaint form, in order to initiate an investigation.”).</w:t>
      </w:r>
    </w:p>
    <w:p w:rsidR="000952B9" w:rsidRPr="00562D24" w:rsidRDefault="000952B9">
      <w:pPr>
        <w:pStyle w:val="FootnoteText"/>
      </w:pPr>
    </w:p>
  </w:footnote>
  <w:footnote w:id="9">
    <w:p w:rsidR="000952B9" w:rsidRDefault="000952B9">
      <w:pPr>
        <w:pStyle w:val="FootnoteText"/>
      </w:pPr>
      <w:r w:rsidRPr="00562D24">
        <w:rPr>
          <w:rStyle w:val="FootnoteReference"/>
        </w:rPr>
        <w:footnoteRef/>
      </w:r>
      <w:r w:rsidRPr="00562D24">
        <w:t xml:space="preserve"> </w:t>
      </w:r>
      <w:r w:rsidRPr="00562D24">
        <w:rPr>
          <w:i/>
        </w:rPr>
        <w:t>See id.</w:t>
      </w:r>
      <w:r w:rsidRPr="00562D24">
        <w:t xml:space="preserve"> § IIIA.1.b.</w:t>
      </w:r>
    </w:p>
    <w:p w:rsidR="000952B9" w:rsidRPr="00562D24" w:rsidRDefault="000952B9">
      <w:pPr>
        <w:pStyle w:val="FootnoteText"/>
      </w:pPr>
    </w:p>
  </w:footnote>
  <w:footnote w:id="10">
    <w:p w:rsidR="000952B9" w:rsidRPr="00562D24" w:rsidRDefault="000952B9" w:rsidP="00975547">
      <w:pPr>
        <w:pStyle w:val="FootnoteText"/>
      </w:pPr>
      <w:r w:rsidRPr="00562D24">
        <w:rPr>
          <w:rStyle w:val="FootnoteReference"/>
        </w:rPr>
        <w:footnoteRef/>
      </w:r>
      <w:r w:rsidRPr="00562D24">
        <w:t xml:space="preserve"> As a recipient of federal funds the MPD is subject to Title VI of the Civil Rights Act of 1964 which prohibits national origin discrimination affecting limited English proficient persons.  The MPD must also comply with the D.C. Language Access Act of 2004, D.C. Code § 2-1931-</w:t>
      </w:r>
      <w:r>
        <w:t>19</w:t>
      </w:r>
      <w:r w:rsidRPr="00562D24">
        <w:t>37.  The requirements in each statute and the status of MPD compliance have been reviewed at least four times. The Office for Civil Rights, part of the Office of Justice Programs in the U.S. Department of Justice, did an on-site inspection in May 2007 and sent MPD Chief Cathy Lanier on October 14, 2008, its Compliance Review Report, 07-OCR-0118</w:t>
      </w:r>
      <w:r>
        <w:t xml:space="preserve">. </w:t>
      </w:r>
      <w:r w:rsidRPr="00562D24">
        <w:t xml:space="preserve">The Office of Police Complaints reviewed the same landscape in its report </w:t>
      </w:r>
      <w:r w:rsidRPr="00562D24">
        <w:rPr>
          <w:i/>
        </w:rPr>
        <w:t>MPD Provision of Police Service to Persons With Limited English Proficiency (LEP)</w:t>
      </w:r>
      <w:r w:rsidRPr="00562D24">
        <w:t>, issued July 16, 2009</w:t>
      </w:r>
      <w:r>
        <w:t xml:space="preserve">, available at </w:t>
      </w:r>
      <w:hyperlink r:id="rId2" w:history="1">
        <w:r w:rsidRPr="00FE6B6E">
          <w:rPr>
            <w:rStyle w:val="Hyperlink"/>
            <w:bCs/>
          </w:rPr>
          <w:t>http://tinyurl.com/lmepk9j</w:t>
        </w:r>
      </w:hyperlink>
      <w:r>
        <w:rPr>
          <w:bCs/>
        </w:rPr>
        <w:t xml:space="preserve">. </w:t>
      </w:r>
      <w:r w:rsidRPr="00562D24">
        <w:t xml:space="preserve">The D.C. Office of Human Rights (OHR) reviews all DC agencies’ compliance with language access and issues an annual report.  And in response to a specific complaint, the OHR in December 2008 also found the MPD violated the Language Access Act in its treatment of an arrested person.  </w:t>
      </w:r>
    </w:p>
  </w:footnote>
  <w:footnote w:id="11">
    <w:p w:rsidR="000952B9" w:rsidRDefault="000952B9" w:rsidP="00975547">
      <w:pPr>
        <w:pStyle w:val="FootnoteText"/>
      </w:pPr>
      <w:r w:rsidRPr="0034530F">
        <w:rPr>
          <w:rStyle w:val="FootnoteReference"/>
        </w:rPr>
        <w:footnoteRef/>
      </w:r>
      <w:r w:rsidRPr="0034530F">
        <w:t xml:space="preserve"> </w:t>
      </w:r>
      <w:r>
        <w:t xml:space="preserve">We failed to ask the full set </w:t>
      </w:r>
      <w:r w:rsidRPr="0034530F">
        <w:t xml:space="preserve">only when </w:t>
      </w:r>
      <w:r>
        <w:t xml:space="preserve">our visitor </w:t>
      </w:r>
      <w:r w:rsidRPr="0034530F">
        <w:t>felt unwelcome or rushed out</w:t>
      </w:r>
      <w:r>
        <w:t>.  In those (few) cases we marked “no information” for each item we couldn’t ask about in detail.</w:t>
      </w:r>
    </w:p>
    <w:p w:rsidR="000952B9" w:rsidRPr="0034530F" w:rsidRDefault="000952B9" w:rsidP="00975547">
      <w:pPr>
        <w:pStyle w:val="FootnoteText"/>
      </w:pPr>
    </w:p>
  </w:footnote>
  <w:footnote w:id="12">
    <w:p w:rsidR="000952B9" w:rsidRDefault="000952B9" w:rsidP="00975547">
      <w:pPr>
        <w:pStyle w:val="FootnoteText"/>
      </w:pPr>
      <w:r w:rsidRPr="0034530F">
        <w:rPr>
          <w:rStyle w:val="FootnoteReference"/>
        </w:rPr>
        <w:footnoteRef/>
      </w:r>
      <w:r w:rsidRPr="0034530F">
        <w:t xml:space="preserve"> No; OPC handles complaint investigation and adjudication independent of MPD.</w:t>
      </w:r>
    </w:p>
    <w:p w:rsidR="000952B9" w:rsidRPr="0034530F" w:rsidRDefault="000952B9" w:rsidP="00975547">
      <w:pPr>
        <w:pStyle w:val="FootnoteText"/>
      </w:pPr>
    </w:p>
  </w:footnote>
  <w:footnote w:id="13">
    <w:p w:rsidR="000952B9" w:rsidRDefault="000952B9" w:rsidP="00975547">
      <w:pPr>
        <w:pStyle w:val="FootnoteText"/>
      </w:pPr>
      <w:r w:rsidRPr="0034530F">
        <w:rPr>
          <w:rStyle w:val="FootnoteReference"/>
        </w:rPr>
        <w:footnoteRef/>
      </w:r>
      <w:r w:rsidRPr="0034530F">
        <w:t xml:space="preserve"> Yes; both MPD and OPC will take complaints from witnesses.</w:t>
      </w:r>
    </w:p>
    <w:p w:rsidR="000952B9" w:rsidRPr="0034530F" w:rsidRDefault="000952B9" w:rsidP="00975547">
      <w:pPr>
        <w:pStyle w:val="FootnoteText"/>
      </w:pPr>
    </w:p>
  </w:footnote>
  <w:footnote w:id="14">
    <w:p w:rsidR="000952B9" w:rsidRDefault="000952B9" w:rsidP="00975547">
      <w:pPr>
        <w:pStyle w:val="FootnoteText"/>
      </w:pPr>
      <w:r w:rsidRPr="0034530F">
        <w:rPr>
          <w:rStyle w:val="FootnoteReference"/>
        </w:rPr>
        <w:footnoteRef/>
      </w:r>
      <w:r w:rsidRPr="0034530F">
        <w:t xml:space="preserve"> No; both MPD and OPC allow initial filing in various ways (in person, by mail, fax or e-mail).</w:t>
      </w:r>
    </w:p>
    <w:p w:rsidR="000952B9" w:rsidRPr="0034530F" w:rsidRDefault="000952B9" w:rsidP="00975547">
      <w:pPr>
        <w:pStyle w:val="FootnoteText"/>
      </w:pPr>
    </w:p>
  </w:footnote>
  <w:footnote w:id="15">
    <w:p w:rsidR="000952B9" w:rsidRPr="0034530F" w:rsidRDefault="000952B9" w:rsidP="0034530F">
      <w:pPr>
        <w:spacing w:line="240" w:lineRule="auto"/>
        <w:contextualSpacing/>
        <w:rPr>
          <w:rFonts w:ascii="Times New Roman" w:hAnsi="Times New Roman" w:cs="Times New Roman"/>
          <w:sz w:val="20"/>
        </w:rPr>
      </w:pPr>
      <w:r w:rsidRPr="0034530F">
        <w:rPr>
          <w:rStyle w:val="FootnoteReference"/>
          <w:rFonts w:ascii="Times New Roman" w:hAnsi="Times New Roman" w:cs="Times New Roman"/>
          <w:sz w:val="20"/>
        </w:rPr>
        <w:footnoteRef/>
      </w:r>
      <w:r w:rsidRPr="0034530F">
        <w:rPr>
          <w:rFonts w:ascii="Times New Roman" w:hAnsi="Times New Roman" w:cs="Times New Roman"/>
          <w:sz w:val="20"/>
        </w:rPr>
        <w:t xml:space="preserve"> OPC states in its brochure that a complainant need not be a resident or citizen to file a complaint and that the OPC “does not inquire about, and is not required to report, any person’s immigration status.”  We haven’t seen any formal policy on the subject in MPD so we don’t know whether to credit officers who told us they also don’t inquire.</w:t>
      </w:r>
    </w:p>
  </w:footnote>
  <w:footnote w:id="16">
    <w:p w:rsidR="000952B9" w:rsidRDefault="000952B9" w:rsidP="00C74B1F">
      <w:pPr>
        <w:pStyle w:val="FootnoteText"/>
        <w:contextualSpacing/>
      </w:pPr>
      <w:r w:rsidRPr="0034530F">
        <w:rPr>
          <w:rStyle w:val="FootnoteReference"/>
        </w:rPr>
        <w:footnoteRef/>
      </w:r>
      <w:r w:rsidRPr="0034530F">
        <w:t xml:space="preserve"> See note 10 above on the statutory mandates in this area. </w:t>
      </w:r>
      <w:r w:rsidR="003041AB">
        <w:t>We omit d</w:t>
      </w:r>
      <w:r w:rsidRPr="0034530F">
        <w:t xml:space="preserve">etailed treatment of </w:t>
      </w:r>
      <w:r w:rsidR="003041AB">
        <w:t xml:space="preserve">language access; at least </w:t>
      </w:r>
      <w:r w:rsidRPr="0034530F">
        <w:t xml:space="preserve">we found </w:t>
      </w:r>
      <w:r w:rsidR="003041AB">
        <w:t>many forms in foreign languages, though with great variation.</w:t>
      </w:r>
    </w:p>
    <w:p w:rsidR="000952B9" w:rsidRPr="0034530F" w:rsidRDefault="000952B9" w:rsidP="00C74B1F">
      <w:pPr>
        <w:pStyle w:val="FootnoteText"/>
        <w:contextualSpacing/>
      </w:pPr>
    </w:p>
  </w:footnote>
  <w:footnote w:id="17">
    <w:p w:rsidR="000952B9" w:rsidRPr="0034530F" w:rsidRDefault="000952B9" w:rsidP="00975547">
      <w:pPr>
        <w:pStyle w:val="FootnoteText"/>
      </w:pPr>
      <w:r w:rsidRPr="0034530F">
        <w:rPr>
          <w:rStyle w:val="FootnoteReference"/>
        </w:rPr>
        <w:footnoteRef/>
      </w:r>
      <w:r w:rsidRPr="0034530F">
        <w:t xml:space="preserve"> The General Order requires that an MPD employee “</w:t>
      </w:r>
      <w:r w:rsidRPr="0034530F">
        <w:rPr>
          <w:b/>
          <w:bCs/>
        </w:rPr>
        <w:t>NOT</w:t>
      </w:r>
      <w:r w:rsidRPr="0034530F">
        <w:t xml:space="preserve"> require the citizen to speak with a supervisor prior to providing the information” and “</w:t>
      </w:r>
      <w:r w:rsidRPr="0034530F">
        <w:rPr>
          <w:b/>
          <w:bCs/>
        </w:rPr>
        <w:t xml:space="preserve">NOT </w:t>
      </w:r>
      <w:r w:rsidRPr="0034530F">
        <w:t>discourage any perso</w:t>
      </w:r>
      <w:r>
        <w:t>n from making a complaint . . .(p.5)</w:t>
      </w:r>
      <w:r w:rsidRPr="0034530F">
        <w:t xml:space="preserve"> (emphasis in original).  The Order makes no other demands on an MPD employee’s mood.  Still, ACLU staff felt it important to assess how MPD treated potential complainants.</w:t>
      </w:r>
    </w:p>
  </w:footnote>
  <w:footnote w:id="18">
    <w:p w:rsidR="000952B9" w:rsidRPr="0034530F" w:rsidRDefault="000952B9" w:rsidP="00D076B8">
      <w:pPr>
        <w:pStyle w:val="FootnoteText"/>
      </w:pPr>
      <w:r w:rsidRPr="0034530F">
        <w:rPr>
          <w:rStyle w:val="FootnoteReference"/>
        </w:rPr>
        <w:footnoteRef/>
      </w:r>
      <w:r w:rsidRPr="0034530F">
        <w:t xml:space="preserve"> In this round of our study, for the first time we used three measures of the officers’ responses (accurate, inaccurate, and no knowledge) for each type of information.  “Accurate” meant that the officer correctly stated the relevant information.  “Inaccurate” meant that the officer incorrectly stated the relevant information.  “No” meant that the officer did not demonstrate knowledge of the information one way or the other.  “MPD complaint investigation” was the easiest field to receive an accurate for; an officer simply needed to acknowledge that there was a MPD internal investigatory process.  “MPD complaint form” sought whether the officer knew that MPD had a complaint form, the PD-99.  “How to submit a complaint to MPD” sought whether the officer knew that MPD accepted complaints in various ways (in person, via fax, over the phone) as opposed to just one way.  The same knowledge was tested with respect to OPC (see Table </w:t>
      </w:r>
      <w:r>
        <w:t>III</w:t>
      </w:r>
      <w:r w:rsidRPr="0034530F">
        <w:t xml:space="preserve">B). We inferred this level of knowledge to be required from the general order provision requiring officers to be able to explain the complaint process. </w:t>
      </w:r>
      <w:r w:rsidRPr="0034530F">
        <w:rPr>
          <w:i/>
        </w:rPr>
        <w:t xml:space="preserve">See </w:t>
      </w:r>
      <w:r w:rsidRPr="0034530F">
        <w:t xml:space="preserve">note 6, </w:t>
      </w:r>
      <w:r w:rsidRPr="0034530F">
        <w:rPr>
          <w:i/>
        </w:rPr>
        <w:t>supra</w:t>
      </w:r>
      <w:r w:rsidRPr="0034530F">
        <w:t>.</w:t>
      </w:r>
      <w:r w:rsidRPr="0034530F">
        <w:rPr>
          <w:i/>
        </w:rPr>
        <w:t xml:space="preserve"> </w:t>
      </w:r>
      <w:r w:rsidRPr="0034530F">
        <w:t xml:space="preserve">Moreover, we thought it only fair to read in the requirement that they be able to </w:t>
      </w:r>
      <w:r w:rsidRPr="0034530F">
        <w:rPr>
          <w:i/>
        </w:rPr>
        <w:t>correctly</w:t>
      </w:r>
      <w:r w:rsidRPr="0034530F">
        <w:t xml:space="preserve"> explain the process.</w:t>
      </w:r>
    </w:p>
  </w:footnote>
  <w:footnote w:id="19">
    <w:p w:rsidR="000952B9" w:rsidRDefault="000952B9" w:rsidP="00D076B8">
      <w:pPr>
        <w:pStyle w:val="FootnoteText"/>
      </w:pPr>
      <w:r w:rsidRPr="0034530F">
        <w:rPr>
          <w:rStyle w:val="FootnoteReference"/>
        </w:rPr>
        <w:footnoteRef/>
      </w:r>
      <w:r w:rsidRPr="0034530F">
        <w:t xml:space="preserve"> “Foreign language access” </w:t>
      </w:r>
      <w:r>
        <w:t>(</w:t>
      </w:r>
      <w:r w:rsidRPr="0034530F">
        <w:t>whether the officer knew that there were materials in foreign languages</w:t>
      </w:r>
      <w:r>
        <w:t xml:space="preserve">); </w:t>
      </w:r>
      <w:r w:rsidRPr="0034530F">
        <w:t xml:space="preserve">“Anonymous complaints” </w:t>
      </w:r>
      <w:r>
        <w:t>(</w:t>
      </w:r>
      <w:r w:rsidRPr="0034530F">
        <w:t>whether officers knew that complaints could be filed anonymously</w:t>
      </w:r>
      <w:r>
        <w:t>);</w:t>
      </w:r>
      <w:r w:rsidRPr="0034530F">
        <w:t xml:space="preserve"> “Witness (non-victim) complaints” </w:t>
      </w:r>
      <w:r>
        <w:t>(</w:t>
      </w:r>
      <w:r w:rsidRPr="0034530F">
        <w:t>whether officers knew that witnesses to MPD officer misconduct could file their own complaints</w:t>
      </w:r>
      <w:r>
        <w:t xml:space="preserve">); </w:t>
      </w:r>
      <w:r w:rsidRPr="0034530F">
        <w:t xml:space="preserve">“Immigration status inquiries” </w:t>
      </w:r>
      <w:r>
        <w:t>(</w:t>
      </w:r>
      <w:r w:rsidRPr="0034530F">
        <w:t>whether the officer knew that MPD should not inquire about complainants’ immigration status</w:t>
      </w:r>
      <w:r>
        <w:t>)</w:t>
      </w:r>
      <w:r w:rsidRPr="0034530F">
        <w:t>.</w:t>
      </w:r>
    </w:p>
    <w:p w:rsidR="000952B9" w:rsidRPr="0034530F" w:rsidRDefault="000952B9" w:rsidP="00D076B8">
      <w:pPr>
        <w:pStyle w:val="FootnoteText"/>
      </w:pPr>
    </w:p>
  </w:footnote>
  <w:footnote w:id="20">
    <w:p w:rsidR="000952B9" w:rsidRPr="0034530F" w:rsidRDefault="000952B9" w:rsidP="00D076B8">
      <w:pPr>
        <w:pStyle w:val="FootnoteText"/>
      </w:pPr>
      <w:r w:rsidRPr="0034530F">
        <w:rPr>
          <w:rStyle w:val="FootnoteReference"/>
        </w:rPr>
        <w:footnoteRef/>
      </w:r>
      <w:r w:rsidRPr="0034530F">
        <w:t xml:space="preserve"> We counted as “unavailable” materials that were not “on display” (i.e., that evaluators could not observe in plain view during their visit at the station) or not available in English. Notably, several stations had MPD Citizen Complaint / Feedback Form PD-99 in nearly every language </w:t>
      </w:r>
      <w:r w:rsidRPr="0034530F">
        <w:rPr>
          <w:i/>
        </w:rPr>
        <w:t>except</w:t>
      </w:r>
      <w:r w:rsidRPr="0034530F">
        <w:t xml:space="preserve"> English.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1EB"/>
    <w:multiLevelType w:val="hybridMultilevel"/>
    <w:tmpl w:val="9D541946"/>
    <w:lvl w:ilvl="0" w:tplc="B246D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E66BE"/>
    <w:multiLevelType w:val="hybridMultilevel"/>
    <w:tmpl w:val="C74408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37AB499D"/>
    <w:multiLevelType w:val="hybridMultilevel"/>
    <w:tmpl w:val="A86A5E4C"/>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381D6063"/>
    <w:multiLevelType w:val="hybridMultilevel"/>
    <w:tmpl w:val="C91E1F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C95856"/>
    <w:multiLevelType w:val="hybridMultilevel"/>
    <w:tmpl w:val="071E5FB8"/>
    <w:lvl w:ilvl="0" w:tplc="B49E7E84">
      <w:start w:val="1"/>
      <w:numFmt w:val="decimal"/>
      <w:lvlText w:val="%1."/>
      <w:lvlJc w:val="left"/>
      <w:pPr>
        <w:tabs>
          <w:tab w:val="num" w:pos="1440"/>
        </w:tabs>
        <w:ind w:left="1440" w:hanging="360"/>
      </w:pPr>
      <w:rPr>
        <w:rFonts w:ascii="Arial" w:eastAsiaTheme="minorHAnsi" w:hAnsi="Arial" w:cs="Arial"/>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9D47E12"/>
    <w:multiLevelType w:val="hybridMultilevel"/>
    <w:tmpl w:val="7CBA88A6"/>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4A235A9A"/>
    <w:multiLevelType w:val="hybridMultilevel"/>
    <w:tmpl w:val="322C24C2"/>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D705D42"/>
    <w:multiLevelType w:val="hybridMultilevel"/>
    <w:tmpl w:val="B7944330"/>
    <w:lvl w:ilvl="0" w:tplc="3902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6314FD"/>
    <w:multiLevelType w:val="hybridMultilevel"/>
    <w:tmpl w:val="DAF47C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F56542A"/>
    <w:multiLevelType w:val="hybridMultilevel"/>
    <w:tmpl w:val="11D6ACB6"/>
    <w:lvl w:ilvl="0" w:tplc="92B47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04"/>
    <w:rsid w:val="00003B5D"/>
    <w:rsid w:val="00007151"/>
    <w:rsid w:val="000153D8"/>
    <w:rsid w:val="00017287"/>
    <w:rsid w:val="00020513"/>
    <w:rsid w:val="00021179"/>
    <w:rsid w:val="00022C5F"/>
    <w:rsid w:val="000279F8"/>
    <w:rsid w:val="00030C01"/>
    <w:rsid w:val="000311D2"/>
    <w:rsid w:val="00031CFB"/>
    <w:rsid w:val="00033A5E"/>
    <w:rsid w:val="00033F2B"/>
    <w:rsid w:val="00036FAE"/>
    <w:rsid w:val="00043C48"/>
    <w:rsid w:val="00044C74"/>
    <w:rsid w:val="0004510C"/>
    <w:rsid w:val="000462D8"/>
    <w:rsid w:val="000507D0"/>
    <w:rsid w:val="0005167F"/>
    <w:rsid w:val="00053E31"/>
    <w:rsid w:val="0005570C"/>
    <w:rsid w:val="00063751"/>
    <w:rsid w:val="0006400F"/>
    <w:rsid w:val="00065006"/>
    <w:rsid w:val="0007216D"/>
    <w:rsid w:val="00072637"/>
    <w:rsid w:val="00072DBE"/>
    <w:rsid w:val="0007413D"/>
    <w:rsid w:val="00085CA0"/>
    <w:rsid w:val="00091021"/>
    <w:rsid w:val="000933A3"/>
    <w:rsid w:val="00093DC3"/>
    <w:rsid w:val="000952B9"/>
    <w:rsid w:val="000977ED"/>
    <w:rsid w:val="00097E08"/>
    <w:rsid w:val="000A09EA"/>
    <w:rsid w:val="000A4B1A"/>
    <w:rsid w:val="000A71F5"/>
    <w:rsid w:val="000B2E2D"/>
    <w:rsid w:val="000B5A7D"/>
    <w:rsid w:val="000B60D5"/>
    <w:rsid w:val="000C42C6"/>
    <w:rsid w:val="000D01FD"/>
    <w:rsid w:val="000D0909"/>
    <w:rsid w:val="000D0FB7"/>
    <w:rsid w:val="000D1B7C"/>
    <w:rsid w:val="000D40BD"/>
    <w:rsid w:val="000D4515"/>
    <w:rsid w:val="000D5DB2"/>
    <w:rsid w:val="000D6366"/>
    <w:rsid w:val="000E290B"/>
    <w:rsid w:val="000E3484"/>
    <w:rsid w:val="000E4F73"/>
    <w:rsid w:val="000E7466"/>
    <w:rsid w:val="000F3AF5"/>
    <w:rsid w:val="000F3BEF"/>
    <w:rsid w:val="000F52E2"/>
    <w:rsid w:val="000F745B"/>
    <w:rsid w:val="000F7F6C"/>
    <w:rsid w:val="00101A86"/>
    <w:rsid w:val="00101E6E"/>
    <w:rsid w:val="00103A31"/>
    <w:rsid w:val="00103EA7"/>
    <w:rsid w:val="00110EDE"/>
    <w:rsid w:val="00111AC4"/>
    <w:rsid w:val="00111CC0"/>
    <w:rsid w:val="00112B81"/>
    <w:rsid w:val="0011747C"/>
    <w:rsid w:val="00120A59"/>
    <w:rsid w:val="00121B0E"/>
    <w:rsid w:val="0012316D"/>
    <w:rsid w:val="00127927"/>
    <w:rsid w:val="00130083"/>
    <w:rsid w:val="0013390D"/>
    <w:rsid w:val="001346E7"/>
    <w:rsid w:val="001403E1"/>
    <w:rsid w:val="00140883"/>
    <w:rsid w:val="00143917"/>
    <w:rsid w:val="0014596E"/>
    <w:rsid w:val="00147680"/>
    <w:rsid w:val="001502B7"/>
    <w:rsid w:val="00152242"/>
    <w:rsid w:val="001525A7"/>
    <w:rsid w:val="0015306E"/>
    <w:rsid w:val="0016096E"/>
    <w:rsid w:val="001647CB"/>
    <w:rsid w:val="0016572F"/>
    <w:rsid w:val="001709A3"/>
    <w:rsid w:val="00171445"/>
    <w:rsid w:val="001720D4"/>
    <w:rsid w:val="001805F5"/>
    <w:rsid w:val="001811AA"/>
    <w:rsid w:val="00187F3F"/>
    <w:rsid w:val="0019301F"/>
    <w:rsid w:val="0019505E"/>
    <w:rsid w:val="001959B9"/>
    <w:rsid w:val="00197820"/>
    <w:rsid w:val="001A323D"/>
    <w:rsid w:val="001A3DB2"/>
    <w:rsid w:val="001A42EA"/>
    <w:rsid w:val="001B061F"/>
    <w:rsid w:val="001B0A6C"/>
    <w:rsid w:val="001B6F05"/>
    <w:rsid w:val="001C1E56"/>
    <w:rsid w:val="001C51C1"/>
    <w:rsid w:val="001C6371"/>
    <w:rsid w:val="001C7050"/>
    <w:rsid w:val="001D29D4"/>
    <w:rsid w:val="001D2C54"/>
    <w:rsid w:val="001D48A3"/>
    <w:rsid w:val="001D6CCE"/>
    <w:rsid w:val="001D7A2C"/>
    <w:rsid w:val="001E0A76"/>
    <w:rsid w:val="001E0B84"/>
    <w:rsid w:val="001E1475"/>
    <w:rsid w:val="001E2109"/>
    <w:rsid w:val="001E269D"/>
    <w:rsid w:val="001E32B9"/>
    <w:rsid w:val="001E519A"/>
    <w:rsid w:val="001E61E3"/>
    <w:rsid w:val="001F0898"/>
    <w:rsid w:val="001F0CA6"/>
    <w:rsid w:val="001F468F"/>
    <w:rsid w:val="001F55BA"/>
    <w:rsid w:val="00204C72"/>
    <w:rsid w:val="00206B53"/>
    <w:rsid w:val="00207100"/>
    <w:rsid w:val="00211382"/>
    <w:rsid w:val="00213F87"/>
    <w:rsid w:val="0021509A"/>
    <w:rsid w:val="00221085"/>
    <w:rsid w:val="002216D2"/>
    <w:rsid w:val="0023139F"/>
    <w:rsid w:val="002328FD"/>
    <w:rsid w:val="00232971"/>
    <w:rsid w:val="00235560"/>
    <w:rsid w:val="00235695"/>
    <w:rsid w:val="002356AF"/>
    <w:rsid w:val="00236938"/>
    <w:rsid w:val="00241591"/>
    <w:rsid w:val="00245DA5"/>
    <w:rsid w:val="00247EB0"/>
    <w:rsid w:val="00250679"/>
    <w:rsid w:val="00252814"/>
    <w:rsid w:val="00252D5C"/>
    <w:rsid w:val="002564E8"/>
    <w:rsid w:val="002575BE"/>
    <w:rsid w:val="00267B8C"/>
    <w:rsid w:val="0027204E"/>
    <w:rsid w:val="00274224"/>
    <w:rsid w:val="002743F6"/>
    <w:rsid w:val="00277B8E"/>
    <w:rsid w:val="00285F04"/>
    <w:rsid w:val="00291CF1"/>
    <w:rsid w:val="0029273C"/>
    <w:rsid w:val="002937F2"/>
    <w:rsid w:val="00293F7D"/>
    <w:rsid w:val="002A157E"/>
    <w:rsid w:val="002A2E89"/>
    <w:rsid w:val="002A2EE9"/>
    <w:rsid w:val="002B18F8"/>
    <w:rsid w:val="002B2524"/>
    <w:rsid w:val="002B45E5"/>
    <w:rsid w:val="002C43CB"/>
    <w:rsid w:val="002C6488"/>
    <w:rsid w:val="002D4992"/>
    <w:rsid w:val="002D6188"/>
    <w:rsid w:val="002D763B"/>
    <w:rsid w:val="002E071D"/>
    <w:rsid w:val="002E186B"/>
    <w:rsid w:val="002E2543"/>
    <w:rsid w:val="002E2ADC"/>
    <w:rsid w:val="002E7D64"/>
    <w:rsid w:val="002F0379"/>
    <w:rsid w:val="002F0849"/>
    <w:rsid w:val="002F3923"/>
    <w:rsid w:val="002F4266"/>
    <w:rsid w:val="002F638E"/>
    <w:rsid w:val="00302A2A"/>
    <w:rsid w:val="003041AB"/>
    <w:rsid w:val="00305550"/>
    <w:rsid w:val="003079A3"/>
    <w:rsid w:val="00310A78"/>
    <w:rsid w:val="0031222E"/>
    <w:rsid w:val="00317095"/>
    <w:rsid w:val="00320CDE"/>
    <w:rsid w:val="003234E5"/>
    <w:rsid w:val="0032351B"/>
    <w:rsid w:val="003240AA"/>
    <w:rsid w:val="003248A3"/>
    <w:rsid w:val="00326994"/>
    <w:rsid w:val="00327FC6"/>
    <w:rsid w:val="00331862"/>
    <w:rsid w:val="00331A10"/>
    <w:rsid w:val="00332889"/>
    <w:rsid w:val="00335959"/>
    <w:rsid w:val="00336C33"/>
    <w:rsid w:val="003377FC"/>
    <w:rsid w:val="00341D02"/>
    <w:rsid w:val="00342435"/>
    <w:rsid w:val="003445C7"/>
    <w:rsid w:val="00344772"/>
    <w:rsid w:val="00344E5B"/>
    <w:rsid w:val="0034530F"/>
    <w:rsid w:val="00350626"/>
    <w:rsid w:val="00353ED1"/>
    <w:rsid w:val="00356E3B"/>
    <w:rsid w:val="00361686"/>
    <w:rsid w:val="00361852"/>
    <w:rsid w:val="00363E36"/>
    <w:rsid w:val="00371A0F"/>
    <w:rsid w:val="003728D9"/>
    <w:rsid w:val="00373D1A"/>
    <w:rsid w:val="00373E74"/>
    <w:rsid w:val="00376F3D"/>
    <w:rsid w:val="00382C45"/>
    <w:rsid w:val="00384B8C"/>
    <w:rsid w:val="0039026B"/>
    <w:rsid w:val="00394C56"/>
    <w:rsid w:val="00395152"/>
    <w:rsid w:val="0039579E"/>
    <w:rsid w:val="00397F84"/>
    <w:rsid w:val="003A20CA"/>
    <w:rsid w:val="003A289B"/>
    <w:rsid w:val="003A400F"/>
    <w:rsid w:val="003A6573"/>
    <w:rsid w:val="003A7909"/>
    <w:rsid w:val="003A7AF5"/>
    <w:rsid w:val="003B0D88"/>
    <w:rsid w:val="003B446B"/>
    <w:rsid w:val="003B4B0B"/>
    <w:rsid w:val="003C287A"/>
    <w:rsid w:val="003C458F"/>
    <w:rsid w:val="003C50EA"/>
    <w:rsid w:val="003C543A"/>
    <w:rsid w:val="003C7DEE"/>
    <w:rsid w:val="003D0D20"/>
    <w:rsid w:val="003D509D"/>
    <w:rsid w:val="003D5D6F"/>
    <w:rsid w:val="003D7ADD"/>
    <w:rsid w:val="003E37B0"/>
    <w:rsid w:val="003E3E33"/>
    <w:rsid w:val="003E69F8"/>
    <w:rsid w:val="003E7A11"/>
    <w:rsid w:val="003F066A"/>
    <w:rsid w:val="003F49BB"/>
    <w:rsid w:val="003F5A42"/>
    <w:rsid w:val="003F65F3"/>
    <w:rsid w:val="003F7360"/>
    <w:rsid w:val="00403D0C"/>
    <w:rsid w:val="00406760"/>
    <w:rsid w:val="0041335C"/>
    <w:rsid w:val="00417571"/>
    <w:rsid w:val="00421F4A"/>
    <w:rsid w:val="00422DA9"/>
    <w:rsid w:val="00431180"/>
    <w:rsid w:val="00432C20"/>
    <w:rsid w:val="004443D1"/>
    <w:rsid w:val="00444A0A"/>
    <w:rsid w:val="00450E54"/>
    <w:rsid w:val="00451F61"/>
    <w:rsid w:val="00457D2E"/>
    <w:rsid w:val="0046139E"/>
    <w:rsid w:val="004617E2"/>
    <w:rsid w:val="00461D83"/>
    <w:rsid w:val="00461E73"/>
    <w:rsid w:val="004639F6"/>
    <w:rsid w:val="0047124B"/>
    <w:rsid w:val="00471A95"/>
    <w:rsid w:val="0047211D"/>
    <w:rsid w:val="004731AF"/>
    <w:rsid w:val="00473CE0"/>
    <w:rsid w:val="004759B7"/>
    <w:rsid w:val="004759DA"/>
    <w:rsid w:val="00480B61"/>
    <w:rsid w:val="004816B8"/>
    <w:rsid w:val="00481F6F"/>
    <w:rsid w:val="004820CF"/>
    <w:rsid w:val="00486B5E"/>
    <w:rsid w:val="00490DD6"/>
    <w:rsid w:val="004926DE"/>
    <w:rsid w:val="004933CC"/>
    <w:rsid w:val="004A155B"/>
    <w:rsid w:val="004A425F"/>
    <w:rsid w:val="004A705B"/>
    <w:rsid w:val="004A7234"/>
    <w:rsid w:val="004B175A"/>
    <w:rsid w:val="004B454C"/>
    <w:rsid w:val="004B4652"/>
    <w:rsid w:val="004B55DE"/>
    <w:rsid w:val="004C5421"/>
    <w:rsid w:val="004C5689"/>
    <w:rsid w:val="004D0929"/>
    <w:rsid w:val="004D0CAE"/>
    <w:rsid w:val="004D341C"/>
    <w:rsid w:val="004D4C0A"/>
    <w:rsid w:val="004D5FAB"/>
    <w:rsid w:val="004E0D88"/>
    <w:rsid w:val="004F229E"/>
    <w:rsid w:val="004F4072"/>
    <w:rsid w:val="004F758A"/>
    <w:rsid w:val="005009EB"/>
    <w:rsid w:val="005014D1"/>
    <w:rsid w:val="00504439"/>
    <w:rsid w:val="00505B32"/>
    <w:rsid w:val="00505ECA"/>
    <w:rsid w:val="00521AEA"/>
    <w:rsid w:val="00522DB8"/>
    <w:rsid w:val="00526BDB"/>
    <w:rsid w:val="00526EF6"/>
    <w:rsid w:val="00527FED"/>
    <w:rsid w:val="0053002A"/>
    <w:rsid w:val="00531BD2"/>
    <w:rsid w:val="00531D8D"/>
    <w:rsid w:val="0053494D"/>
    <w:rsid w:val="0053785C"/>
    <w:rsid w:val="00541755"/>
    <w:rsid w:val="0054186B"/>
    <w:rsid w:val="0054248C"/>
    <w:rsid w:val="00542C14"/>
    <w:rsid w:val="00543868"/>
    <w:rsid w:val="0054455C"/>
    <w:rsid w:val="00544F68"/>
    <w:rsid w:val="00551E22"/>
    <w:rsid w:val="00552B8E"/>
    <w:rsid w:val="00552F98"/>
    <w:rsid w:val="0055424F"/>
    <w:rsid w:val="005546DB"/>
    <w:rsid w:val="00554BBE"/>
    <w:rsid w:val="00556AF6"/>
    <w:rsid w:val="005576C3"/>
    <w:rsid w:val="005579EA"/>
    <w:rsid w:val="00557A88"/>
    <w:rsid w:val="00557C67"/>
    <w:rsid w:val="00561B0E"/>
    <w:rsid w:val="00561E8F"/>
    <w:rsid w:val="00562A05"/>
    <w:rsid w:val="00562D24"/>
    <w:rsid w:val="0056507A"/>
    <w:rsid w:val="00570451"/>
    <w:rsid w:val="00572FFF"/>
    <w:rsid w:val="00577A83"/>
    <w:rsid w:val="00585352"/>
    <w:rsid w:val="00587992"/>
    <w:rsid w:val="005916D9"/>
    <w:rsid w:val="00594F84"/>
    <w:rsid w:val="00595899"/>
    <w:rsid w:val="005965E5"/>
    <w:rsid w:val="00596CE3"/>
    <w:rsid w:val="005A2159"/>
    <w:rsid w:val="005A28A1"/>
    <w:rsid w:val="005A2B58"/>
    <w:rsid w:val="005A2C56"/>
    <w:rsid w:val="005A4E5F"/>
    <w:rsid w:val="005A5857"/>
    <w:rsid w:val="005A6525"/>
    <w:rsid w:val="005A6BE9"/>
    <w:rsid w:val="005A7711"/>
    <w:rsid w:val="005B1E3B"/>
    <w:rsid w:val="005B7006"/>
    <w:rsid w:val="005C2A25"/>
    <w:rsid w:val="005C38D4"/>
    <w:rsid w:val="005C5E25"/>
    <w:rsid w:val="005C64E5"/>
    <w:rsid w:val="005C672E"/>
    <w:rsid w:val="005C6A8E"/>
    <w:rsid w:val="005C6B8B"/>
    <w:rsid w:val="005C766C"/>
    <w:rsid w:val="005D07FF"/>
    <w:rsid w:val="005D64B7"/>
    <w:rsid w:val="005D69E6"/>
    <w:rsid w:val="005D72B8"/>
    <w:rsid w:val="005E140F"/>
    <w:rsid w:val="005E45D4"/>
    <w:rsid w:val="005E477D"/>
    <w:rsid w:val="005E629E"/>
    <w:rsid w:val="005E648C"/>
    <w:rsid w:val="005F402D"/>
    <w:rsid w:val="005F4670"/>
    <w:rsid w:val="005F6AD3"/>
    <w:rsid w:val="005F774C"/>
    <w:rsid w:val="006058AB"/>
    <w:rsid w:val="0061014B"/>
    <w:rsid w:val="00610C76"/>
    <w:rsid w:val="006117C9"/>
    <w:rsid w:val="00611BE9"/>
    <w:rsid w:val="00613598"/>
    <w:rsid w:val="006162CD"/>
    <w:rsid w:val="00623E99"/>
    <w:rsid w:val="00627005"/>
    <w:rsid w:val="00633759"/>
    <w:rsid w:val="00634560"/>
    <w:rsid w:val="0064475B"/>
    <w:rsid w:val="0064722A"/>
    <w:rsid w:val="006477D7"/>
    <w:rsid w:val="00647D9E"/>
    <w:rsid w:val="006543BD"/>
    <w:rsid w:val="006545AA"/>
    <w:rsid w:val="0065497B"/>
    <w:rsid w:val="00654DCE"/>
    <w:rsid w:val="00656A64"/>
    <w:rsid w:val="00661613"/>
    <w:rsid w:val="00661AB4"/>
    <w:rsid w:val="00666EBF"/>
    <w:rsid w:val="00670FA9"/>
    <w:rsid w:val="00673DC6"/>
    <w:rsid w:val="00674E47"/>
    <w:rsid w:val="00675E37"/>
    <w:rsid w:val="0068101C"/>
    <w:rsid w:val="0068784B"/>
    <w:rsid w:val="00692B0C"/>
    <w:rsid w:val="00692F3C"/>
    <w:rsid w:val="00695656"/>
    <w:rsid w:val="006965FF"/>
    <w:rsid w:val="006A05C4"/>
    <w:rsid w:val="006A0794"/>
    <w:rsid w:val="006A1307"/>
    <w:rsid w:val="006A2D49"/>
    <w:rsid w:val="006A4063"/>
    <w:rsid w:val="006A7614"/>
    <w:rsid w:val="006B1E3E"/>
    <w:rsid w:val="006B273D"/>
    <w:rsid w:val="006B29B1"/>
    <w:rsid w:val="006B4A27"/>
    <w:rsid w:val="006B6499"/>
    <w:rsid w:val="006B71F3"/>
    <w:rsid w:val="006C595D"/>
    <w:rsid w:val="006C6388"/>
    <w:rsid w:val="006C6642"/>
    <w:rsid w:val="006C6FB5"/>
    <w:rsid w:val="006D3440"/>
    <w:rsid w:val="006D344A"/>
    <w:rsid w:val="006D5ABE"/>
    <w:rsid w:val="006D6130"/>
    <w:rsid w:val="006D6827"/>
    <w:rsid w:val="006E227F"/>
    <w:rsid w:val="006E29EC"/>
    <w:rsid w:val="006E3068"/>
    <w:rsid w:val="006E72D9"/>
    <w:rsid w:val="006F2B95"/>
    <w:rsid w:val="006F401D"/>
    <w:rsid w:val="006F70FC"/>
    <w:rsid w:val="006F771D"/>
    <w:rsid w:val="006F7B33"/>
    <w:rsid w:val="00703ACF"/>
    <w:rsid w:val="0070564C"/>
    <w:rsid w:val="0070769B"/>
    <w:rsid w:val="00710C88"/>
    <w:rsid w:val="0071367C"/>
    <w:rsid w:val="0071617F"/>
    <w:rsid w:val="00722167"/>
    <w:rsid w:val="007225CC"/>
    <w:rsid w:val="00723723"/>
    <w:rsid w:val="00736E37"/>
    <w:rsid w:val="00745233"/>
    <w:rsid w:val="00745955"/>
    <w:rsid w:val="00751645"/>
    <w:rsid w:val="00755232"/>
    <w:rsid w:val="00756233"/>
    <w:rsid w:val="007577BF"/>
    <w:rsid w:val="00764A9B"/>
    <w:rsid w:val="00767523"/>
    <w:rsid w:val="00767AC5"/>
    <w:rsid w:val="00767FF2"/>
    <w:rsid w:val="00770A9C"/>
    <w:rsid w:val="00771463"/>
    <w:rsid w:val="0077147C"/>
    <w:rsid w:val="00772F26"/>
    <w:rsid w:val="0077562B"/>
    <w:rsid w:val="00787F0E"/>
    <w:rsid w:val="007928B7"/>
    <w:rsid w:val="00797BB5"/>
    <w:rsid w:val="007A0689"/>
    <w:rsid w:val="007A6304"/>
    <w:rsid w:val="007A77AD"/>
    <w:rsid w:val="007A7C8F"/>
    <w:rsid w:val="007B108A"/>
    <w:rsid w:val="007B59CE"/>
    <w:rsid w:val="007C2C86"/>
    <w:rsid w:val="007C2FC6"/>
    <w:rsid w:val="007C44DD"/>
    <w:rsid w:val="007D0430"/>
    <w:rsid w:val="007D4F6E"/>
    <w:rsid w:val="007E0AF8"/>
    <w:rsid w:val="007E1726"/>
    <w:rsid w:val="007E3643"/>
    <w:rsid w:val="007E4F85"/>
    <w:rsid w:val="007F56F2"/>
    <w:rsid w:val="0080090E"/>
    <w:rsid w:val="00800C5E"/>
    <w:rsid w:val="00804344"/>
    <w:rsid w:val="00806181"/>
    <w:rsid w:val="00813EE8"/>
    <w:rsid w:val="00816991"/>
    <w:rsid w:val="00820066"/>
    <w:rsid w:val="008216A3"/>
    <w:rsid w:val="00822F79"/>
    <w:rsid w:val="00825278"/>
    <w:rsid w:val="00826BF8"/>
    <w:rsid w:val="008272E6"/>
    <w:rsid w:val="00827B5F"/>
    <w:rsid w:val="00827C86"/>
    <w:rsid w:val="00830A4C"/>
    <w:rsid w:val="00830EC5"/>
    <w:rsid w:val="008325A1"/>
    <w:rsid w:val="00834B2F"/>
    <w:rsid w:val="00835178"/>
    <w:rsid w:val="008361D3"/>
    <w:rsid w:val="00836EA0"/>
    <w:rsid w:val="00837BB3"/>
    <w:rsid w:val="008423F3"/>
    <w:rsid w:val="00845FAF"/>
    <w:rsid w:val="00847B11"/>
    <w:rsid w:val="00851862"/>
    <w:rsid w:val="008518B8"/>
    <w:rsid w:val="00853CCE"/>
    <w:rsid w:val="00856F3B"/>
    <w:rsid w:val="00857A39"/>
    <w:rsid w:val="008601C5"/>
    <w:rsid w:val="00861104"/>
    <w:rsid w:val="00864405"/>
    <w:rsid w:val="0086444C"/>
    <w:rsid w:val="00865677"/>
    <w:rsid w:val="00865DE0"/>
    <w:rsid w:val="00867136"/>
    <w:rsid w:val="008733F4"/>
    <w:rsid w:val="00875018"/>
    <w:rsid w:val="00875A1A"/>
    <w:rsid w:val="00876BD0"/>
    <w:rsid w:val="008824CD"/>
    <w:rsid w:val="008851BC"/>
    <w:rsid w:val="00885DCD"/>
    <w:rsid w:val="008860DD"/>
    <w:rsid w:val="008928E8"/>
    <w:rsid w:val="008952E1"/>
    <w:rsid w:val="00895653"/>
    <w:rsid w:val="00896D10"/>
    <w:rsid w:val="008A0334"/>
    <w:rsid w:val="008A1EFE"/>
    <w:rsid w:val="008A21FE"/>
    <w:rsid w:val="008A331D"/>
    <w:rsid w:val="008A5346"/>
    <w:rsid w:val="008A564B"/>
    <w:rsid w:val="008A5BF0"/>
    <w:rsid w:val="008A7384"/>
    <w:rsid w:val="008B0151"/>
    <w:rsid w:val="008B074D"/>
    <w:rsid w:val="008B171C"/>
    <w:rsid w:val="008B2DF4"/>
    <w:rsid w:val="008B673A"/>
    <w:rsid w:val="008C03BE"/>
    <w:rsid w:val="008C2FA4"/>
    <w:rsid w:val="008C6077"/>
    <w:rsid w:val="008C78C5"/>
    <w:rsid w:val="008D4BEA"/>
    <w:rsid w:val="008D57A9"/>
    <w:rsid w:val="008D57D4"/>
    <w:rsid w:val="008E01F1"/>
    <w:rsid w:val="008E1E37"/>
    <w:rsid w:val="008E3508"/>
    <w:rsid w:val="008E41CB"/>
    <w:rsid w:val="008E53C3"/>
    <w:rsid w:val="008E7E60"/>
    <w:rsid w:val="008F155F"/>
    <w:rsid w:val="008F22B9"/>
    <w:rsid w:val="008F3415"/>
    <w:rsid w:val="008F3667"/>
    <w:rsid w:val="008F5D3D"/>
    <w:rsid w:val="008F6420"/>
    <w:rsid w:val="008F6C26"/>
    <w:rsid w:val="008F6CE6"/>
    <w:rsid w:val="00905982"/>
    <w:rsid w:val="009060AC"/>
    <w:rsid w:val="00910630"/>
    <w:rsid w:val="0091074C"/>
    <w:rsid w:val="00915208"/>
    <w:rsid w:val="0091551F"/>
    <w:rsid w:val="00916EC7"/>
    <w:rsid w:val="0092055C"/>
    <w:rsid w:val="00921044"/>
    <w:rsid w:val="009220D7"/>
    <w:rsid w:val="0092284F"/>
    <w:rsid w:val="00923508"/>
    <w:rsid w:val="00923515"/>
    <w:rsid w:val="0092576E"/>
    <w:rsid w:val="00925C97"/>
    <w:rsid w:val="00925E19"/>
    <w:rsid w:val="00926BD2"/>
    <w:rsid w:val="00935695"/>
    <w:rsid w:val="00935B67"/>
    <w:rsid w:val="009363AA"/>
    <w:rsid w:val="0094060A"/>
    <w:rsid w:val="00943AFC"/>
    <w:rsid w:val="00945B59"/>
    <w:rsid w:val="00953AE8"/>
    <w:rsid w:val="009626B3"/>
    <w:rsid w:val="0096272B"/>
    <w:rsid w:val="009632C5"/>
    <w:rsid w:val="00964B9D"/>
    <w:rsid w:val="00966335"/>
    <w:rsid w:val="009712B4"/>
    <w:rsid w:val="00974BCC"/>
    <w:rsid w:val="00975547"/>
    <w:rsid w:val="00977007"/>
    <w:rsid w:val="00980C7A"/>
    <w:rsid w:val="00986009"/>
    <w:rsid w:val="009903C9"/>
    <w:rsid w:val="00994085"/>
    <w:rsid w:val="00994215"/>
    <w:rsid w:val="009A2DC6"/>
    <w:rsid w:val="009A32E0"/>
    <w:rsid w:val="009A39CA"/>
    <w:rsid w:val="009A4C26"/>
    <w:rsid w:val="009A6C73"/>
    <w:rsid w:val="009B0B71"/>
    <w:rsid w:val="009C2D76"/>
    <w:rsid w:val="009C71B2"/>
    <w:rsid w:val="009D19BB"/>
    <w:rsid w:val="009D406C"/>
    <w:rsid w:val="009E08D4"/>
    <w:rsid w:val="009E157B"/>
    <w:rsid w:val="009E414A"/>
    <w:rsid w:val="009F484B"/>
    <w:rsid w:val="009F4FEC"/>
    <w:rsid w:val="009F7A97"/>
    <w:rsid w:val="00A0282C"/>
    <w:rsid w:val="00A02F54"/>
    <w:rsid w:val="00A0666E"/>
    <w:rsid w:val="00A10C40"/>
    <w:rsid w:val="00A13146"/>
    <w:rsid w:val="00A151F8"/>
    <w:rsid w:val="00A158B6"/>
    <w:rsid w:val="00A16023"/>
    <w:rsid w:val="00A1736C"/>
    <w:rsid w:val="00A17678"/>
    <w:rsid w:val="00A17E82"/>
    <w:rsid w:val="00A20242"/>
    <w:rsid w:val="00A250BD"/>
    <w:rsid w:val="00A257D4"/>
    <w:rsid w:val="00A26468"/>
    <w:rsid w:val="00A315C8"/>
    <w:rsid w:val="00A342D6"/>
    <w:rsid w:val="00A3436C"/>
    <w:rsid w:val="00A35A1D"/>
    <w:rsid w:val="00A426FC"/>
    <w:rsid w:val="00A4288D"/>
    <w:rsid w:val="00A43CC1"/>
    <w:rsid w:val="00A47D17"/>
    <w:rsid w:val="00A51E5B"/>
    <w:rsid w:val="00A522F7"/>
    <w:rsid w:val="00A563D5"/>
    <w:rsid w:val="00A56626"/>
    <w:rsid w:val="00A71E86"/>
    <w:rsid w:val="00A74B27"/>
    <w:rsid w:val="00A75F23"/>
    <w:rsid w:val="00A76118"/>
    <w:rsid w:val="00A8686C"/>
    <w:rsid w:val="00A872B7"/>
    <w:rsid w:val="00AA06D0"/>
    <w:rsid w:val="00AA0861"/>
    <w:rsid w:val="00AA15F8"/>
    <w:rsid w:val="00AA35D6"/>
    <w:rsid w:val="00AA59F8"/>
    <w:rsid w:val="00AB226E"/>
    <w:rsid w:val="00AB3C42"/>
    <w:rsid w:val="00AB54FC"/>
    <w:rsid w:val="00AB5E8F"/>
    <w:rsid w:val="00AB6661"/>
    <w:rsid w:val="00AB6B95"/>
    <w:rsid w:val="00AC1C2A"/>
    <w:rsid w:val="00AC58F9"/>
    <w:rsid w:val="00AC68C4"/>
    <w:rsid w:val="00AC7E40"/>
    <w:rsid w:val="00AD5CE4"/>
    <w:rsid w:val="00AD6713"/>
    <w:rsid w:val="00AE1C4E"/>
    <w:rsid w:val="00AE59F2"/>
    <w:rsid w:val="00AE6467"/>
    <w:rsid w:val="00AE6721"/>
    <w:rsid w:val="00AF05E6"/>
    <w:rsid w:val="00AF2045"/>
    <w:rsid w:val="00AF3CA7"/>
    <w:rsid w:val="00B05E80"/>
    <w:rsid w:val="00B177FC"/>
    <w:rsid w:val="00B208F8"/>
    <w:rsid w:val="00B20E36"/>
    <w:rsid w:val="00B21876"/>
    <w:rsid w:val="00B21C7B"/>
    <w:rsid w:val="00B22681"/>
    <w:rsid w:val="00B23AD5"/>
    <w:rsid w:val="00B324B3"/>
    <w:rsid w:val="00B32804"/>
    <w:rsid w:val="00B33FCB"/>
    <w:rsid w:val="00B40695"/>
    <w:rsid w:val="00B41A67"/>
    <w:rsid w:val="00B428B8"/>
    <w:rsid w:val="00B45DF5"/>
    <w:rsid w:val="00B46717"/>
    <w:rsid w:val="00B47867"/>
    <w:rsid w:val="00B50581"/>
    <w:rsid w:val="00B507CE"/>
    <w:rsid w:val="00B5732C"/>
    <w:rsid w:val="00B61FDD"/>
    <w:rsid w:val="00B63DE2"/>
    <w:rsid w:val="00B65325"/>
    <w:rsid w:val="00B66728"/>
    <w:rsid w:val="00B6772C"/>
    <w:rsid w:val="00B71150"/>
    <w:rsid w:val="00B75107"/>
    <w:rsid w:val="00B757F1"/>
    <w:rsid w:val="00B81BF7"/>
    <w:rsid w:val="00B84451"/>
    <w:rsid w:val="00B87974"/>
    <w:rsid w:val="00B90331"/>
    <w:rsid w:val="00B91D37"/>
    <w:rsid w:val="00B940CD"/>
    <w:rsid w:val="00B95907"/>
    <w:rsid w:val="00B95FE9"/>
    <w:rsid w:val="00B970E8"/>
    <w:rsid w:val="00BA41D7"/>
    <w:rsid w:val="00BA5530"/>
    <w:rsid w:val="00BA73B9"/>
    <w:rsid w:val="00BB0D49"/>
    <w:rsid w:val="00BB18F2"/>
    <w:rsid w:val="00BB1A40"/>
    <w:rsid w:val="00BB6ABF"/>
    <w:rsid w:val="00BC2B34"/>
    <w:rsid w:val="00BC4923"/>
    <w:rsid w:val="00BC4FB2"/>
    <w:rsid w:val="00BC5DA8"/>
    <w:rsid w:val="00BC787B"/>
    <w:rsid w:val="00BD281D"/>
    <w:rsid w:val="00BD2D21"/>
    <w:rsid w:val="00BD6AA2"/>
    <w:rsid w:val="00BD7563"/>
    <w:rsid w:val="00BE2840"/>
    <w:rsid w:val="00BE6867"/>
    <w:rsid w:val="00BF0EC3"/>
    <w:rsid w:val="00BF4C47"/>
    <w:rsid w:val="00BF6018"/>
    <w:rsid w:val="00C021AB"/>
    <w:rsid w:val="00C06506"/>
    <w:rsid w:val="00C07173"/>
    <w:rsid w:val="00C126D3"/>
    <w:rsid w:val="00C12949"/>
    <w:rsid w:val="00C15293"/>
    <w:rsid w:val="00C15882"/>
    <w:rsid w:val="00C24700"/>
    <w:rsid w:val="00C248A8"/>
    <w:rsid w:val="00C24D90"/>
    <w:rsid w:val="00C26643"/>
    <w:rsid w:val="00C304BA"/>
    <w:rsid w:val="00C40144"/>
    <w:rsid w:val="00C47ACB"/>
    <w:rsid w:val="00C506BE"/>
    <w:rsid w:val="00C56021"/>
    <w:rsid w:val="00C626FA"/>
    <w:rsid w:val="00C65AB3"/>
    <w:rsid w:val="00C67285"/>
    <w:rsid w:val="00C70FEB"/>
    <w:rsid w:val="00C71716"/>
    <w:rsid w:val="00C71E4D"/>
    <w:rsid w:val="00C7417E"/>
    <w:rsid w:val="00C74B1F"/>
    <w:rsid w:val="00C74EEF"/>
    <w:rsid w:val="00C76710"/>
    <w:rsid w:val="00C844D4"/>
    <w:rsid w:val="00C86063"/>
    <w:rsid w:val="00C8776A"/>
    <w:rsid w:val="00C87AB4"/>
    <w:rsid w:val="00C87D7B"/>
    <w:rsid w:val="00C90032"/>
    <w:rsid w:val="00C92093"/>
    <w:rsid w:val="00C94BBC"/>
    <w:rsid w:val="00C950C2"/>
    <w:rsid w:val="00C96D5B"/>
    <w:rsid w:val="00CA11DC"/>
    <w:rsid w:val="00CA2A0A"/>
    <w:rsid w:val="00CA2E06"/>
    <w:rsid w:val="00CA37E3"/>
    <w:rsid w:val="00CA5DFC"/>
    <w:rsid w:val="00CA615F"/>
    <w:rsid w:val="00CA7CB8"/>
    <w:rsid w:val="00CA7CF1"/>
    <w:rsid w:val="00CB4B94"/>
    <w:rsid w:val="00CB524A"/>
    <w:rsid w:val="00CB7559"/>
    <w:rsid w:val="00CC10BD"/>
    <w:rsid w:val="00CC2AE2"/>
    <w:rsid w:val="00CC4A45"/>
    <w:rsid w:val="00CC62F0"/>
    <w:rsid w:val="00CC63F5"/>
    <w:rsid w:val="00CC7374"/>
    <w:rsid w:val="00CD2C7E"/>
    <w:rsid w:val="00CE0069"/>
    <w:rsid w:val="00CE1297"/>
    <w:rsid w:val="00CE2660"/>
    <w:rsid w:val="00CE49FA"/>
    <w:rsid w:val="00CE7452"/>
    <w:rsid w:val="00CF1039"/>
    <w:rsid w:val="00CF441B"/>
    <w:rsid w:val="00CF4CC7"/>
    <w:rsid w:val="00CF563D"/>
    <w:rsid w:val="00CF7AAE"/>
    <w:rsid w:val="00D025EB"/>
    <w:rsid w:val="00D073A6"/>
    <w:rsid w:val="00D076B8"/>
    <w:rsid w:val="00D16BF3"/>
    <w:rsid w:val="00D219B9"/>
    <w:rsid w:val="00D2238C"/>
    <w:rsid w:val="00D415E0"/>
    <w:rsid w:val="00D42607"/>
    <w:rsid w:val="00D51706"/>
    <w:rsid w:val="00D5697C"/>
    <w:rsid w:val="00D601F6"/>
    <w:rsid w:val="00D61ABB"/>
    <w:rsid w:val="00D63A34"/>
    <w:rsid w:val="00D67D4D"/>
    <w:rsid w:val="00D721B2"/>
    <w:rsid w:val="00D747E3"/>
    <w:rsid w:val="00D755BA"/>
    <w:rsid w:val="00D861EB"/>
    <w:rsid w:val="00D92133"/>
    <w:rsid w:val="00D94989"/>
    <w:rsid w:val="00D952B4"/>
    <w:rsid w:val="00D956C6"/>
    <w:rsid w:val="00DA43C0"/>
    <w:rsid w:val="00DA5435"/>
    <w:rsid w:val="00DA76FA"/>
    <w:rsid w:val="00DB0D0F"/>
    <w:rsid w:val="00DB2172"/>
    <w:rsid w:val="00DB4372"/>
    <w:rsid w:val="00DB482E"/>
    <w:rsid w:val="00DB5646"/>
    <w:rsid w:val="00DB6252"/>
    <w:rsid w:val="00DB6C89"/>
    <w:rsid w:val="00DB74B9"/>
    <w:rsid w:val="00DC624C"/>
    <w:rsid w:val="00DD20F8"/>
    <w:rsid w:val="00DD49C3"/>
    <w:rsid w:val="00DD4AFA"/>
    <w:rsid w:val="00DD5F98"/>
    <w:rsid w:val="00DD75C2"/>
    <w:rsid w:val="00DE6408"/>
    <w:rsid w:val="00DF22E2"/>
    <w:rsid w:val="00DF3665"/>
    <w:rsid w:val="00DF46EA"/>
    <w:rsid w:val="00DF5B15"/>
    <w:rsid w:val="00E014AD"/>
    <w:rsid w:val="00E049D5"/>
    <w:rsid w:val="00E04DFB"/>
    <w:rsid w:val="00E04F26"/>
    <w:rsid w:val="00E063FB"/>
    <w:rsid w:val="00E07761"/>
    <w:rsid w:val="00E105BC"/>
    <w:rsid w:val="00E14888"/>
    <w:rsid w:val="00E14BC3"/>
    <w:rsid w:val="00E17838"/>
    <w:rsid w:val="00E2183A"/>
    <w:rsid w:val="00E21C00"/>
    <w:rsid w:val="00E22A7A"/>
    <w:rsid w:val="00E25503"/>
    <w:rsid w:val="00E3107B"/>
    <w:rsid w:val="00E32CC1"/>
    <w:rsid w:val="00E3362C"/>
    <w:rsid w:val="00E37128"/>
    <w:rsid w:val="00E41EA8"/>
    <w:rsid w:val="00E44FA7"/>
    <w:rsid w:val="00E51B56"/>
    <w:rsid w:val="00E560C9"/>
    <w:rsid w:val="00E62127"/>
    <w:rsid w:val="00E66055"/>
    <w:rsid w:val="00E7084A"/>
    <w:rsid w:val="00E726D3"/>
    <w:rsid w:val="00E767B1"/>
    <w:rsid w:val="00E768FC"/>
    <w:rsid w:val="00E81AC5"/>
    <w:rsid w:val="00E848F5"/>
    <w:rsid w:val="00E9070D"/>
    <w:rsid w:val="00E90F3C"/>
    <w:rsid w:val="00E9124B"/>
    <w:rsid w:val="00E92A94"/>
    <w:rsid w:val="00E92DA9"/>
    <w:rsid w:val="00E93F64"/>
    <w:rsid w:val="00EA2DC5"/>
    <w:rsid w:val="00EA315F"/>
    <w:rsid w:val="00EA3C81"/>
    <w:rsid w:val="00EA7414"/>
    <w:rsid w:val="00EB4BB1"/>
    <w:rsid w:val="00EB5D28"/>
    <w:rsid w:val="00EB6A54"/>
    <w:rsid w:val="00EC1177"/>
    <w:rsid w:val="00EC6666"/>
    <w:rsid w:val="00EC7B2D"/>
    <w:rsid w:val="00ED1CD9"/>
    <w:rsid w:val="00ED1E5A"/>
    <w:rsid w:val="00ED24AA"/>
    <w:rsid w:val="00ED2629"/>
    <w:rsid w:val="00ED2997"/>
    <w:rsid w:val="00ED6C3D"/>
    <w:rsid w:val="00EE10F7"/>
    <w:rsid w:val="00EE5BF0"/>
    <w:rsid w:val="00EF012A"/>
    <w:rsid w:val="00EF46C6"/>
    <w:rsid w:val="00EF4BFE"/>
    <w:rsid w:val="00EF53FA"/>
    <w:rsid w:val="00EF6C06"/>
    <w:rsid w:val="00EF78E5"/>
    <w:rsid w:val="00EF7B8A"/>
    <w:rsid w:val="00F02FF2"/>
    <w:rsid w:val="00F03C2A"/>
    <w:rsid w:val="00F04DD4"/>
    <w:rsid w:val="00F051A3"/>
    <w:rsid w:val="00F172D0"/>
    <w:rsid w:val="00F22455"/>
    <w:rsid w:val="00F22B92"/>
    <w:rsid w:val="00F2364A"/>
    <w:rsid w:val="00F23EFA"/>
    <w:rsid w:val="00F26E71"/>
    <w:rsid w:val="00F329A6"/>
    <w:rsid w:val="00F377A4"/>
    <w:rsid w:val="00F40F11"/>
    <w:rsid w:val="00F41D6F"/>
    <w:rsid w:val="00F422EE"/>
    <w:rsid w:val="00F424EA"/>
    <w:rsid w:val="00F4347B"/>
    <w:rsid w:val="00F47049"/>
    <w:rsid w:val="00F52A83"/>
    <w:rsid w:val="00F549D8"/>
    <w:rsid w:val="00F55748"/>
    <w:rsid w:val="00F55C69"/>
    <w:rsid w:val="00F57666"/>
    <w:rsid w:val="00F6246D"/>
    <w:rsid w:val="00F66DE0"/>
    <w:rsid w:val="00F711E9"/>
    <w:rsid w:val="00F724C0"/>
    <w:rsid w:val="00F75BB7"/>
    <w:rsid w:val="00F82AEA"/>
    <w:rsid w:val="00F83013"/>
    <w:rsid w:val="00F877B0"/>
    <w:rsid w:val="00F902C4"/>
    <w:rsid w:val="00F91738"/>
    <w:rsid w:val="00F925C8"/>
    <w:rsid w:val="00F93E60"/>
    <w:rsid w:val="00F942BC"/>
    <w:rsid w:val="00F94FDB"/>
    <w:rsid w:val="00FA3442"/>
    <w:rsid w:val="00FA3EBA"/>
    <w:rsid w:val="00FA4BF4"/>
    <w:rsid w:val="00FB0C1B"/>
    <w:rsid w:val="00FB0DC7"/>
    <w:rsid w:val="00FB26EF"/>
    <w:rsid w:val="00FB39D0"/>
    <w:rsid w:val="00FB64F6"/>
    <w:rsid w:val="00FC1020"/>
    <w:rsid w:val="00FC6187"/>
    <w:rsid w:val="00FC6749"/>
    <w:rsid w:val="00FD02EA"/>
    <w:rsid w:val="00FD196E"/>
    <w:rsid w:val="00FD49D3"/>
    <w:rsid w:val="00FD7B1F"/>
    <w:rsid w:val="00FE1209"/>
    <w:rsid w:val="00FE2CB7"/>
    <w:rsid w:val="00FE42D6"/>
    <w:rsid w:val="00FE4FE3"/>
    <w:rsid w:val="00FE5941"/>
    <w:rsid w:val="00FE6998"/>
    <w:rsid w:val="00FE746D"/>
    <w:rsid w:val="00FF6E04"/>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D208-460B-44D8-8173-CD5B9000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FAF"/>
    <w:pPr>
      <w:ind w:left="720"/>
      <w:contextualSpacing/>
    </w:pPr>
  </w:style>
  <w:style w:type="paragraph" w:styleId="Header">
    <w:name w:val="header"/>
    <w:basedOn w:val="Normal"/>
    <w:link w:val="HeaderChar"/>
    <w:uiPriority w:val="99"/>
    <w:unhideWhenUsed/>
    <w:rsid w:val="00317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95"/>
  </w:style>
  <w:style w:type="paragraph" w:styleId="Footer">
    <w:name w:val="footer"/>
    <w:basedOn w:val="Normal"/>
    <w:link w:val="FooterChar"/>
    <w:uiPriority w:val="99"/>
    <w:unhideWhenUsed/>
    <w:rsid w:val="0031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95"/>
  </w:style>
  <w:style w:type="character" w:styleId="FootnoteReference">
    <w:name w:val="footnote reference"/>
    <w:basedOn w:val="DefaultParagraphFont"/>
    <w:semiHidden/>
    <w:rsid w:val="001F0898"/>
    <w:rPr>
      <w:vertAlign w:val="superscript"/>
    </w:rPr>
  </w:style>
  <w:style w:type="paragraph" w:styleId="FootnoteText">
    <w:name w:val="footnote text"/>
    <w:basedOn w:val="Normal"/>
    <w:link w:val="FootnoteTextChar"/>
    <w:semiHidden/>
    <w:rsid w:val="001F08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0898"/>
    <w:rPr>
      <w:rFonts w:ascii="Times New Roman" w:eastAsia="Times New Roman" w:hAnsi="Times New Roman" w:cs="Times New Roman"/>
      <w:sz w:val="20"/>
      <w:szCs w:val="20"/>
    </w:rPr>
  </w:style>
  <w:style w:type="character" w:styleId="Hyperlink">
    <w:name w:val="Hyperlink"/>
    <w:basedOn w:val="DefaultParagraphFont"/>
    <w:semiHidden/>
    <w:rsid w:val="00975547"/>
    <w:rPr>
      <w:color w:val="0000FF"/>
      <w:u w:val="single"/>
    </w:rPr>
  </w:style>
  <w:style w:type="paragraph" w:styleId="EndnoteText">
    <w:name w:val="endnote text"/>
    <w:basedOn w:val="Normal"/>
    <w:link w:val="EndnoteTextChar"/>
    <w:uiPriority w:val="99"/>
    <w:semiHidden/>
    <w:unhideWhenUsed/>
    <w:rsid w:val="004C56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689"/>
    <w:rPr>
      <w:sz w:val="20"/>
      <w:szCs w:val="20"/>
    </w:rPr>
  </w:style>
  <w:style w:type="character" w:styleId="EndnoteReference">
    <w:name w:val="endnote reference"/>
    <w:basedOn w:val="DefaultParagraphFont"/>
    <w:uiPriority w:val="99"/>
    <w:semiHidden/>
    <w:unhideWhenUsed/>
    <w:rsid w:val="004C5689"/>
    <w:rPr>
      <w:vertAlign w:val="superscript"/>
    </w:rPr>
  </w:style>
  <w:style w:type="paragraph" w:styleId="BalloonText">
    <w:name w:val="Balloon Text"/>
    <w:basedOn w:val="Normal"/>
    <w:link w:val="BalloonTextChar"/>
    <w:uiPriority w:val="99"/>
    <w:semiHidden/>
    <w:unhideWhenUsed/>
    <w:rsid w:val="00605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5228">
      <w:bodyDiv w:val="1"/>
      <w:marLeft w:val="0"/>
      <w:marRight w:val="0"/>
      <w:marTop w:val="0"/>
      <w:marBottom w:val="0"/>
      <w:divBdr>
        <w:top w:val="none" w:sz="0" w:space="0" w:color="auto"/>
        <w:left w:val="none" w:sz="0" w:space="0" w:color="auto"/>
        <w:bottom w:val="none" w:sz="0" w:space="0" w:color="auto"/>
        <w:right w:val="none" w:sz="0" w:space="0" w:color="auto"/>
      </w:divBdr>
      <w:divsChild>
        <w:div w:id="1550024536">
          <w:marLeft w:val="0"/>
          <w:marRight w:val="0"/>
          <w:marTop w:val="0"/>
          <w:marBottom w:val="0"/>
          <w:divBdr>
            <w:top w:val="none" w:sz="0" w:space="0" w:color="auto"/>
            <w:left w:val="none" w:sz="0" w:space="0" w:color="auto"/>
            <w:bottom w:val="none" w:sz="0" w:space="0" w:color="auto"/>
            <w:right w:val="none" w:sz="0" w:space="0" w:color="auto"/>
          </w:divBdr>
        </w:div>
        <w:div w:id="144904597">
          <w:marLeft w:val="0"/>
          <w:marRight w:val="0"/>
          <w:marTop w:val="0"/>
          <w:marBottom w:val="0"/>
          <w:divBdr>
            <w:top w:val="none" w:sz="0" w:space="0" w:color="auto"/>
            <w:left w:val="none" w:sz="0" w:space="0" w:color="auto"/>
            <w:bottom w:val="none" w:sz="0" w:space="0" w:color="auto"/>
            <w:right w:val="none" w:sz="0" w:space="0" w:color="auto"/>
          </w:divBdr>
        </w:div>
        <w:div w:id="27073932">
          <w:marLeft w:val="0"/>
          <w:marRight w:val="0"/>
          <w:marTop w:val="0"/>
          <w:marBottom w:val="0"/>
          <w:divBdr>
            <w:top w:val="none" w:sz="0" w:space="0" w:color="auto"/>
            <w:left w:val="none" w:sz="0" w:space="0" w:color="auto"/>
            <w:bottom w:val="none" w:sz="0" w:space="0" w:color="auto"/>
            <w:right w:val="none" w:sz="0" w:space="0" w:color="auto"/>
          </w:divBdr>
        </w:div>
        <w:div w:id="107773481">
          <w:marLeft w:val="0"/>
          <w:marRight w:val="0"/>
          <w:marTop w:val="0"/>
          <w:marBottom w:val="0"/>
          <w:divBdr>
            <w:top w:val="none" w:sz="0" w:space="0" w:color="auto"/>
            <w:left w:val="none" w:sz="0" w:space="0" w:color="auto"/>
            <w:bottom w:val="none" w:sz="0" w:space="0" w:color="auto"/>
            <w:right w:val="none" w:sz="0" w:space="0" w:color="auto"/>
          </w:divBdr>
        </w:div>
      </w:divsChild>
    </w:div>
    <w:div w:id="274944489">
      <w:bodyDiv w:val="1"/>
      <w:marLeft w:val="0"/>
      <w:marRight w:val="0"/>
      <w:marTop w:val="0"/>
      <w:marBottom w:val="0"/>
      <w:divBdr>
        <w:top w:val="none" w:sz="0" w:space="0" w:color="auto"/>
        <w:left w:val="none" w:sz="0" w:space="0" w:color="auto"/>
        <w:bottom w:val="none" w:sz="0" w:space="0" w:color="auto"/>
        <w:right w:val="none" w:sz="0" w:space="0" w:color="auto"/>
      </w:divBdr>
    </w:div>
    <w:div w:id="1188712680">
      <w:bodyDiv w:val="1"/>
      <w:marLeft w:val="0"/>
      <w:marRight w:val="0"/>
      <w:marTop w:val="0"/>
      <w:marBottom w:val="0"/>
      <w:divBdr>
        <w:top w:val="none" w:sz="0" w:space="0" w:color="auto"/>
        <w:left w:val="none" w:sz="0" w:space="0" w:color="auto"/>
        <w:bottom w:val="none" w:sz="0" w:space="0" w:color="auto"/>
        <w:right w:val="none" w:sz="0" w:space="0" w:color="auto"/>
      </w:divBdr>
      <w:divsChild>
        <w:div w:id="1510370006">
          <w:marLeft w:val="0"/>
          <w:marRight w:val="0"/>
          <w:marTop w:val="0"/>
          <w:marBottom w:val="0"/>
          <w:divBdr>
            <w:top w:val="none" w:sz="0" w:space="0" w:color="auto"/>
            <w:left w:val="none" w:sz="0" w:space="0" w:color="auto"/>
            <w:bottom w:val="none" w:sz="0" w:space="0" w:color="auto"/>
            <w:right w:val="none" w:sz="0" w:space="0" w:color="auto"/>
          </w:divBdr>
        </w:div>
        <w:div w:id="1305239961">
          <w:marLeft w:val="0"/>
          <w:marRight w:val="0"/>
          <w:marTop w:val="0"/>
          <w:marBottom w:val="0"/>
          <w:divBdr>
            <w:top w:val="none" w:sz="0" w:space="0" w:color="auto"/>
            <w:left w:val="none" w:sz="0" w:space="0" w:color="auto"/>
            <w:bottom w:val="none" w:sz="0" w:space="0" w:color="auto"/>
            <w:right w:val="none" w:sz="0" w:space="0" w:color="auto"/>
          </w:divBdr>
        </w:div>
        <w:div w:id="1627810252">
          <w:marLeft w:val="0"/>
          <w:marRight w:val="0"/>
          <w:marTop w:val="0"/>
          <w:marBottom w:val="0"/>
          <w:divBdr>
            <w:top w:val="none" w:sz="0" w:space="0" w:color="auto"/>
            <w:left w:val="none" w:sz="0" w:space="0" w:color="auto"/>
            <w:bottom w:val="none" w:sz="0" w:space="0" w:color="auto"/>
            <w:right w:val="none" w:sz="0" w:space="0" w:color="auto"/>
          </w:divBdr>
        </w:div>
        <w:div w:id="1441805104">
          <w:marLeft w:val="0"/>
          <w:marRight w:val="0"/>
          <w:marTop w:val="0"/>
          <w:marBottom w:val="0"/>
          <w:divBdr>
            <w:top w:val="none" w:sz="0" w:space="0" w:color="auto"/>
            <w:left w:val="none" w:sz="0" w:space="0" w:color="auto"/>
            <w:bottom w:val="none" w:sz="0" w:space="0" w:color="auto"/>
            <w:right w:val="none" w:sz="0" w:space="0" w:color="auto"/>
          </w:divBdr>
        </w:div>
        <w:div w:id="1126046305">
          <w:marLeft w:val="0"/>
          <w:marRight w:val="0"/>
          <w:marTop w:val="0"/>
          <w:marBottom w:val="0"/>
          <w:divBdr>
            <w:top w:val="none" w:sz="0" w:space="0" w:color="auto"/>
            <w:left w:val="none" w:sz="0" w:space="0" w:color="auto"/>
            <w:bottom w:val="none" w:sz="0" w:space="0" w:color="auto"/>
            <w:right w:val="none" w:sz="0" w:space="0" w:color="auto"/>
          </w:divBdr>
        </w:div>
        <w:div w:id="386994790">
          <w:marLeft w:val="0"/>
          <w:marRight w:val="0"/>
          <w:marTop w:val="0"/>
          <w:marBottom w:val="0"/>
          <w:divBdr>
            <w:top w:val="none" w:sz="0" w:space="0" w:color="auto"/>
            <w:left w:val="none" w:sz="0" w:space="0" w:color="auto"/>
            <w:bottom w:val="none" w:sz="0" w:space="0" w:color="auto"/>
            <w:right w:val="none" w:sz="0" w:space="0" w:color="auto"/>
          </w:divBdr>
        </w:div>
        <w:div w:id="1710295699">
          <w:marLeft w:val="0"/>
          <w:marRight w:val="0"/>
          <w:marTop w:val="0"/>
          <w:marBottom w:val="0"/>
          <w:divBdr>
            <w:top w:val="none" w:sz="0" w:space="0" w:color="auto"/>
            <w:left w:val="none" w:sz="0" w:space="0" w:color="auto"/>
            <w:bottom w:val="none" w:sz="0" w:space="0" w:color="auto"/>
            <w:right w:val="none" w:sz="0" w:space="0" w:color="auto"/>
          </w:divBdr>
        </w:div>
        <w:div w:id="881163969">
          <w:marLeft w:val="0"/>
          <w:marRight w:val="0"/>
          <w:marTop w:val="0"/>
          <w:marBottom w:val="0"/>
          <w:divBdr>
            <w:top w:val="none" w:sz="0" w:space="0" w:color="auto"/>
            <w:left w:val="none" w:sz="0" w:space="0" w:color="auto"/>
            <w:bottom w:val="none" w:sz="0" w:space="0" w:color="auto"/>
            <w:right w:val="none" w:sz="0" w:space="0" w:color="auto"/>
          </w:divBdr>
        </w:div>
        <w:div w:id="132061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inyurl.com/lmepk9j" TargetMode="External"/><Relationship Id="rId1" Type="http://schemas.openxmlformats.org/officeDocument/2006/relationships/hyperlink" Target="http://www.washingtontimes.com/news/2014/mar/2/aclu-dc-police-provide-bad-information-fail-compla/?page=al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c:f>
              <c:strCache>
                <c:ptCount val="1"/>
                <c:pt idx="0">
                  <c:v>OPC Complaint Form</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Sheet1!$A$2:$A$7</c:f>
              <c:numCache>
                <c:formatCode>General</c:formatCode>
                <c:ptCount val="6"/>
                <c:pt idx="0">
                  <c:v>2002</c:v>
                </c:pt>
                <c:pt idx="1">
                  <c:v>2003</c:v>
                </c:pt>
                <c:pt idx="2">
                  <c:v>2005</c:v>
                </c:pt>
                <c:pt idx="3">
                  <c:v>2006</c:v>
                </c:pt>
                <c:pt idx="4">
                  <c:v>2009</c:v>
                </c:pt>
                <c:pt idx="5">
                  <c:v>2013</c:v>
                </c:pt>
              </c:numCache>
            </c:numRef>
          </c:cat>
          <c:val>
            <c:numRef>
              <c:f>Sheet1!$C$2:$C$7</c:f>
              <c:numCache>
                <c:formatCode>General</c:formatCode>
                <c:ptCount val="6"/>
                <c:pt idx="0">
                  <c:v>7</c:v>
                </c:pt>
                <c:pt idx="1">
                  <c:v>5</c:v>
                </c:pt>
                <c:pt idx="2">
                  <c:v>2</c:v>
                </c:pt>
                <c:pt idx="3">
                  <c:v>2</c:v>
                </c:pt>
                <c:pt idx="4">
                  <c:v>5</c:v>
                </c:pt>
                <c:pt idx="5">
                  <c:v>3</c:v>
                </c:pt>
              </c:numCache>
            </c:numRef>
          </c:val>
        </c:ser>
        <c:ser>
          <c:idx val="1"/>
          <c:order val="1"/>
          <c:tx>
            <c:strRef>
              <c:f>Sheet1!$D$1</c:f>
              <c:strCache>
                <c:ptCount val="1"/>
                <c:pt idx="0">
                  <c:v>OPC/MPD Brochure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numRef>
              <c:f>Sheet1!$A$2:$A$7</c:f>
              <c:numCache>
                <c:formatCode>General</c:formatCode>
                <c:ptCount val="6"/>
                <c:pt idx="0">
                  <c:v>2002</c:v>
                </c:pt>
                <c:pt idx="1">
                  <c:v>2003</c:v>
                </c:pt>
                <c:pt idx="2">
                  <c:v>2005</c:v>
                </c:pt>
                <c:pt idx="3">
                  <c:v>2006</c:v>
                </c:pt>
                <c:pt idx="4">
                  <c:v>2009</c:v>
                </c:pt>
                <c:pt idx="5">
                  <c:v>2013</c:v>
                </c:pt>
              </c:numCache>
            </c:numRef>
          </c:cat>
          <c:val>
            <c:numRef>
              <c:f>Sheet1!$D$2:$D$7</c:f>
              <c:numCache>
                <c:formatCode>General</c:formatCode>
                <c:ptCount val="6"/>
                <c:pt idx="0">
                  <c:v>0</c:v>
                </c:pt>
                <c:pt idx="1">
                  <c:v>2</c:v>
                </c:pt>
                <c:pt idx="2">
                  <c:v>1</c:v>
                </c:pt>
                <c:pt idx="3">
                  <c:v>5</c:v>
                </c:pt>
                <c:pt idx="4">
                  <c:v>6</c:v>
                </c:pt>
                <c:pt idx="5">
                  <c:v>9</c:v>
                </c:pt>
              </c:numCache>
            </c:numRef>
          </c:val>
        </c:ser>
        <c:ser>
          <c:idx val="2"/>
          <c:order val="2"/>
          <c:tx>
            <c:strRef>
              <c:f>Sheet1!$E$1</c:f>
              <c:strCache>
                <c:ptCount val="1"/>
                <c:pt idx="0">
                  <c:v>Unfriendly Attitude</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Sheet1!$A$2:$A$7</c:f>
              <c:numCache>
                <c:formatCode>General</c:formatCode>
                <c:ptCount val="6"/>
                <c:pt idx="0">
                  <c:v>2002</c:v>
                </c:pt>
                <c:pt idx="1">
                  <c:v>2003</c:v>
                </c:pt>
                <c:pt idx="2">
                  <c:v>2005</c:v>
                </c:pt>
                <c:pt idx="3">
                  <c:v>2006</c:v>
                </c:pt>
                <c:pt idx="4">
                  <c:v>2009</c:v>
                </c:pt>
                <c:pt idx="5">
                  <c:v>2013</c:v>
                </c:pt>
              </c:numCache>
            </c:numRef>
          </c:cat>
          <c:val>
            <c:numRef>
              <c:f>Sheet1!$E$2:$E$7</c:f>
              <c:numCache>
                <c:formatCode>General</c:formatCode>
                <c:ptCount val="6"/>
                <c:pt idx="0">
                  <c:v>1</c:v>
                </c:pt>
                <c:pt idx="1">
                  <c:v>1</c:v>
                </c:pt>
                <c:pt idx="2">
                  <c:v>1</c:v>
                </c:pt>
                <c:pt idx="3">
                  <c:v>0</c:v>
                </c:pt>
                <c:pt idx="4">
                  <c:v>3</c:v>
                </c:pt>
                <c:pt idx="5">
                  <c:v>2</c:v>
                </c:pt>
              </c:numCache>
            </c:numRef>
          </c:val>
        </c:ser>
        <c:dLbls>
          <c:showLegendKey val="0"/>
          <c:showVal val="0"/>
          <c:showCatName val="0"/>
          <c:showSerName val="0"/>
          <c:showPercent val="0"/>
          <c:showBubbleSize val="0"/>
        </c:dLbls>
        <c:gapWidth val="65"/>
        <c:shape val="box"/>
        <c:axId val="334918552"/>
        <c:axId val="334916984"/>
        <c:axId val="0"/>
      </c:bar3DChart>
      <c:catAx>
        <c:axId val="3349185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en-US"/>
          </a:p>
        </c:txPr>
        <c:crossAx val="334916984"/>
        <c:crosses val="autoZero"/>
        <c:auto val="1"/>
        <c:lblAlgn val="ctr"/>
        <c:lblOffset val="100"/>
        <c:noMultiLvlLbl val="0"/>
      </c:catAx>
      <c:valAx>
        <c:axId val="334916984"/>
        <c:scaling>
          <c:orientation val="minMax"/>
          <c:max val="1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crossAx val="33491855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487F-3CC8-407E-92E0-6250179E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Intern</dc:creator>
  <cp:keywords/>
  <dc:description/>
  <cp:lastModifiedBy>Fritz Mulhauser</cp:lastModifiedBy>
  <cp:revision>2</cp:revision>
  <cp:lastPrinted>2014-04-23T20:35:00Z</cp:lastPrinted>
  <dcterms:created xsi:type="dcterms:W3CDTF">2014-04-24T20:00:00Z</dcterms:created>
  <dcterms:modified xsi:type="dcterms:W3CDTF">2014-04-24T20:00:00Z</dcterms:modified>
</cp:coreProperties>
</file>